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49" w:rsidRPr="00F04578" w:rsidRDefault="002C36A5" w:rsidP="00A01F6A">
      <w:pPr>
        <w:ind w:left="10773"/>
        <w:rPr>
          <w:sz w:val="28"/>
          <w:szCs w:val="28"/>
          <w:lang w:val="uk-UA"/>
        </w:rPr>
      </w:pPr>
      <w:r w:rsidRPr="00F04578">
        <w:rPr>
          <w:sz w:val="28"/>
          <w:szCs w:val="28"/>
          <w:lang w:val="uk-UA"/>
        </w:rPr>
        <w:t xml:space="preserve">                                                                                          </w:t>
      </w:r>
      <w:r w:rsidR="004D14E0" w:rsidRPr="00F04578">
        <w:rPr>
          <w:sz w:val="28"/>
          <w:szCs w:val="28"/>
          <w:lang w:val="uk-UA"/>
        </w:rPr>
        <w:t xml:space="preserve"> </w:t>
      </w:r>
      <w:r w:rsidR="00934CC2" w:rsidRPr="00F04578">
        <w:rPr>
          <w:sz w:val="28"/>
          <w:szCs w:val="28"/>
          <w:lang w:val="uk-UA"/>
        </w:rPr>
        <w:t xml:space="preserve">                                                                                                                                                                                                                                                                                                                                                                                                                                                                                                                                                                                                                                                                                                                                                                                                                                                                                                                                                                                                                                                                                                                                                                                                                                                                                                                                                                                                                                                                                                                                                                                                                                                                                                                                                                                                                                                                                                                                                                                                                                                                                                                                                                                                                                                                                 </w:t>
      </w:r>
      <w:r w:rsidR="00346144" w:rsidRPr="00F04578">
        <w:rPr>
          <w:sz w:val="28"/>
          <w:szCs w:val="28"/>
          <w:lang w:val="uk-UA"/>
        </w:rPr>
        <w:t xml:space="preserve">                                                                                                                                                                                                                                                                                                                                                                          </w:t>
      </w:r>
      <w:r w:rsidR="0033117A" w:rsidRPr="00F04578">
        <w:rPr>
          <w:sz w:val="28"/>
          <w:szCs w:val="28"/>
          <w:lang w:val="uk-UA"/>
        </w:rPr>
        <w:t>ЗАТВЕРДЖЕНО</w:t>
      </w:r>
    </w:p>
    <w:p w:rsidR="00343007" w:rsidRPr="00F04578" w:rsidRDefault="00343007" w:rsidP="00A01F6A">
      <w:pPr>
        <w:ind w:left="10773"/>
        <w:rPr>
          <w:sz w:val="28"/>
          <w:szCs w:val="28"/>
          <w:lang w:val="uk-UA"/>
        </w:rPr>
      </w:pPr>
    </w:p>
    <w:p w:rsidR="0033117A" w:rsidRPr="00F04578" w:rsidRDefault="00667D55" w:rsidP="00A01F6A">
      <w:pPr>
        <w:ind w:left="10773"/>
        <w:rPr>
          <w:sz w:val="28"/>
          <w:szCs w:val="28"/>
          <w:lang w:val="uk-UA"/>
        </w:rPr>
      </w:pPr>
      <w:r w:rsidRPr="00F04578">
        <w:rPr>
          <w:sz w:val="28"/>
          <w:szCs w:val="28"/>
          <w:lang w:val="uk-UA"/>
        </w:rPr>
        <w:t>ріше</w:t>
      </w:r>
      <w:r w:rsidR="0033117A" w:rsidRPr="00F04578">
        <w:rPr>
          <w:sz w:val="28"/>
          <w:szCs w:val="28"/>
          <w:lang w:val="uk-UA"/>
        </w:rPr>
        <w:t>ння</w:t>
      </w:r>
      <w:r w:rsidRPr="00F04578">
        <w:rPr>
          <w:sz w:val="28"/>
          <w:szCs w:val="28"/>
          <w:lang w:val="uk-UA"/>
        </w:rPr>
        <w:t>м виконкому</w:t>
      </w:r>
    </w:p>
    <w:p w:rsidR="00A01F6A" w:rsidRPr="00F04578" w:rsidRDefault="00667D55" w:rsidP="00A01F6A">
      <w:pPr>
        <w:ind w:left="10773"/>
        <w:rPr>
          <w:sz w:val="28"/>
          <w:szCs w:val="28"/>
          <w:lang w:val="uk-UA"/>
        </w:rPr>
      </w:pPr>
      <w:r w:rsidRPr="00F04578">
        <w:rPr>
          <w:sz w:val="28"/>
          <w:szCs w:val="28"/>
          <w:lang w:val="uk-UA"/>
        </w:rPr>
        <w:t>сільської ради</w:t>
      </w:r>
    </w:p>
    <w:p w:rsidR="00A01F6A" w:rsidRPr="00F04578" w:rsidRDefault="00E4667E" w:rsidP="00A01F6A">
      <w:pPr>
        <w:ind w:left="10773"/>
        <w:rPr>
          <w:sz w:val="28"/>
          <w:szCs w:val="28"/>
          <w:lang w:val="uk-UA"/>
        </w:rPr>
      </w:pPr>
      <w:r w:rsidRPr="00A30577">
        <w:rPr>
          <w:sz w:val="28"/>
          <w:szCs w:val="28"/>
          <w:lang w:val="uk-UA"/>
        </w:rPr>
        <w:t>2</w:t>
      </w:r>
      <w:r w:rsidR="009B5EDF" w:rsidRPr="00A30577">
        <w:rPr>
          <w:sz w:val="28"/>
          <w:szCs w:val="28"/>
          <w:lang w:val="uk-UA"/>
        </w:rPr>
        <w:t>4</w:t>
      </w:r>
      <w:r w:rsidR="00A01F6A" w:rsidRPr="00A30577">
        <w:rPr>
          <w:sz w:val="28"/>
          <w:szCs w:val="28"/>
          <w:lang w:val="uk-UA"/>
        </w:rPr>
        <w:t>.</w:t>
      </w:r>
      <w:r w:rsidR="009B5EDF" w:rsidRPr="00A30577">
        <w:rPr>
          <w:sz w:val="28"/>
          <w:szCs w:val="28"/>
          <w:lang w:val="uk-UA"/>
        </w:rPr>
        <w:t>09</w:t>
      </w:r>
      <w:r w:rsidR="00A01F6A" w:rsidRPr="00A30577">
        <w:rPr>
          <w:sz w:val="28"/>
          <w:szCs w:val="28"/>
          <w:lang w:val="uk-UA"/>
        </w:rPr>
        <w:t>.20</w:t>
      </w:r>
      <w:r w:rsidR="00411D84" w:rsidRPr="00A30577">
        <w:rPr>
          <w:sz w:val="28"/>
          <w:szCs w:val="28"/>
          <w:lang w:val="uk-UA"/>
        </w:rPr>
        <w:t>2</w:t>
      </w:r>
      <w:r w:rsidRPr="00A30577">
        <w:rPr>
          <w:sz w:val="28"/>
          <w:szCs w:val="28"/>
          <w:lang w:val="uk-UA"/>
        </w:rPr>
        <w:t>5</w:t>
      </w:r>
      <w:r w:rsidR="009F5269" w:rsidRPr="00A30577">
        <w:rPr>
          <w:sz w:val="28"/>
          <w:szCs w:val="28"/>
          <w:lang w:val="uk-UA"/>
        </w:rPr>
        <w:t xml:space="preserve"> </w:t>
      </w:r>
      <w:r w:rsidR="00A01F6A" w:rsidRPr="00A30577">
        <w:rPr>
          <w:sz w:val="28"/>
          <w:szCs w:val="28"/>
          <w:lang w:val="uk-UA"/>
        </w:rPr>
        <w:t xml:space="preserve">№ </w:t>
      </w:r>
      <w:r w:rsidR="00A30577" w:rsidRPr="00A30577">
        <w:rPr>
          <w:sz w:val="28"/>
          <w:szCs w:val="28"/>
          <w:lang w:val="uk-UA"/>
        </w:rPr>
        <w:t>221</w:t>
      </w:r>
    </w:p>
    <w:p w:rsidR="0033117A" w:rsidRPr="00F04578" w:rsidRDefault="0033117A">
      <w:pPr>
        <w:rPr>
          <w:sz w:val="28"/>
          <w:szCs w:val="28"/>
          <w:lang w:val="uk-UA"/>
        </w:rPr>
      </w:pP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r>
      <w:r w:rsidRPr="00F04578">
        <w:rPr>
          <w:sz w:val="28"/>
          <w:szCs w:val="28"/>
          <w:lang w:val="uk-UA"/>
        </w:rPr>
        <w:tab/>
        <w:t xml:space="preserve">    </w:t>
      </w:r>
    </w:p>
    <w:p w:rsidR="009B5EDF" w:rsidRDefault="009B5EDF" w:rsidP="003E5969">
      <w:pPr>
        <w:spacing w:line="226" w:lineRule="auto"/>
        <w:jc w:val="center"/>
        <w:rPr>
          <w:b/>
          <w:sz w:val="28"/>
          <w:szCs w:val="28"/>
          <w:lang w:val="uk-UA"/>
        </w:rPr>
      </w:pPr>
    </w:p>
    <w:p w:rsidR="0098363C" w:rsidRPr="00F04578" w:rsidRDefault="0098363C" w:rsidP="003E5969">
      <w:pPr>
        <w:spacing w:line="226" w:lineRule="auto"/>
        <w:jc w:val="center"/>
        <w:rPr>
          <w:b/>
          <w:sz w:val="28"/>
          <w:szCs w:val="28"/>
          <w:lang w:val="uk-UA"/>
        </w:rPr>
      </w:pPr>
      <w:r w:rsidRPr="00F04578">
        <w:rPr>
          <w:b/>
          <w:sz w:val="28"/>
          <w:szCs w:val="28"/>
          <w:lang w:val="uk-UA"/>
        </w:rPr>
        <w:t xml:space="preserve">ПЛАН </w:t>
      </w:r>
    </w:p>
    <w:p w:rsidR="00F04578" w:rsidRDefault="00C0402A" w:rsidP="00C0402A">
      <w:pPr>
        <w:spacing w:line="226" w:lineRule="auto"/>
        <w:jc w:val="center"/>
        <w:rPr>
          <w:b/>
          <w:sz w:val="28"/>
          <w:szCs w:val="28"/>
          <w:lang w:val="uk-UA"/>
        </w:rPr>
      </w:pPr>
      <w:r w:rsidRPr="00F04578">
        <w:rPr>
          <w:b/>
          <w:sz w:val="28"/>
          <w:szCs w:val="28"/>
          <w:lang w:val="uk-UA"/>
        </w:rPr>
        <w:t xml:space="preserve">заходів щодо забезпечення формування </w:t>
      </w:r>
      <w:proofErr w:type="spellStart"/>
      <w:r w:rsidRPr="00F04578">
        <w:rPr>
          <w:b/>
          <w:sz w:val="28"/>
          <w:szCs w:val="28"/>
          <w:lang w:val="uk-UA"/>
        </w:rPr>
        <w:t>про</w:t>
      </w:r>
      <w:r w:rsidR="009C1770" w:rsidRPr="00F04578">
        <w:rPr>
          <w:b/>
          <w:sz w:val="28"/>
          <w:szCs w:val="28"/>
          <w:lang w:val="uk-UA"/>
        </w:rPr>
        <w:t>є</w:t>
      </w:r>
      <w:r w:rsidRPr="00F04578">
        <w:rPr>
          <w:b/>
          <w:sz w:val="28"/>
          <w:szCs w:val="28"/>
          <w:lang w:val="uk-UA"/>
        </w:rPr>
        <w:t>кту</w:t>
      </w:r>
      <w:proofErr w:type="spellEnd"/>
      <w:r w:rsidRPr="00F04578">
        <w:rPr>
          <w:b/>
          <w:sz w:val="28"/>
          <w:szCs w:val="28"/>
          <w:lang w:val="uk-UA"/>
        </w:rPr>
        <w:t xml:space="preserve"> сільського бюджету </w:t>
      </w:r>
      <w:r w:rsidR="00F04578">
        <w:rPr>
          <w:b/>
          <w:sz w:val="28"/>
          <w:szCs w:val="28"/>
          <w:lang w:val="uk-UA"/>
        </w:rPr>
        <w:t xml:space="preserve">Піщанської сільської ради </w:t>
      </w:r>
    </w:p>
    <w:p w:rsidR="0033117A" w:rsidRPr="00F04578" w:rsidRDefault="00C0402A" w:rsidP="00C0402A">
      <w:pPr>
        <w:spacing w:line="226" w:lineRule="auto"/>
        <w:jc w:val="center"/>
        <w:rPr>
          <w:b/>
          <w:sz w:val="28"/>
          <w:szCs w:val="28"/>
          <w:lang w:val="uk-UA"/>
        </w:rPr>
      </w:pPr>
      <w:r w:rsidRPr="00F04578">
        <w:rPr>
          <w:b/>
          <w:sz w:val="28"/>
          <w:szCs w:val="28"/>
          <w:lang w:val="uk-UA"/>
        </w:rPr>
        <w:t>на 202</w:t>
      </w:r>
      <w:r w:rsidR="00E4667E">
        <w:rPr>
          <w:b/>
          <w:sz w:val="28"/>
          <w:szCs w:val="28"/>
          <w:lang w:val="uk-UA"/>
        </w:rPr>
        <w:t>6</w:t>
      </w:r>
      <w:r w:rsidRPr="00F04578">
        <w:rPr>
          <w:b/>
          <w:sz w:val="28"/>
          <w:szCs w:val="28"/>
          <w:lang w:val="uk-UA"/>
        </w:rPr>
        <w:t xml:space="preserve"> рік та прогнозу на 202</w:t>
      </w:r>
      <w:r w:rsidR="00E4667E">
        <w:rPr>
          <w:b/>
          <w:sz w:val="28"/>
          <w:szCs w:val="28"/>
          <w:lang w:val="uk-UA"/>
        </w:rPr>
        <w:t>7</w:t>
      </w:r>
      <w:r w:rsidRPr="00F04578">
        <w:rPr>
          <w:b/>
          <w:sz w:val="28"/>
          <w:szCs w:val="28"/>
          <w:lang w:val="uk-UA"/>
        </w:rPr>
        <w:t xml:space="preserve"> – 202</w:t>
      </w:r>
      <w:r w:rsidR="00E4667E">
        <w:rPr>
          <w:b/>
          <w:sz w:val="28"/>
          <w:szCs w:val="28"/>
          <w:lang w:val="uk-UA"/>
        </w:rPr>
        <w:t>8</w:t>
      </w:r>
      <w:r w:rsidRPr="00F04578">
        <w:rPr>
          <w:b/>
          <w:sz w:val="28"/>
          <w:szCs w:val="28"/>
          <w:lang w:val="uk-UA"/>
        </w:rPr>
        <w:t xml:space="preserve"> роки</w:t>
      </w:r>
    </w:p>
    <w:p w:rsidR="00C0402A" w:rsidRPr="00F04578" w:rsidRDefault="00C0402A" w:rsidP="003E5969">
      <w:pPr>
        <w:spacing w:line="226" w:lineRule="auto"/>
        <w:rPr>
          <w:sz w:val="16"/>
          <w:szCs w:val="16"/>
          <w:lang w:val="uk-UA"/>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7095"/>
        <w:gridCol w:w="4126"/>
        <w:gridCol w:w="2410"/>
      </w:tblGrid>
      <w:tr w:rsidR="00F04578" w:rsidRPr="00F04578" w:rsidTr="004B45E8">
        <w:trPr>
          <w:tblHeader/>
        </w:trPr>
        <w:tc>
          <w:tcPr>
            <w:tcW w:w="823" w:type="dxa"/>
            <w:shd w:val="clear" w:color="auto" w:fill="auto"/>
            <w:vAlign w:val="center"/>
          </w:tcPr>
          <w:p w:rsidR="00141751" w:rsidRPr="00F04578" w:rsidRDefault="00141751" w:rsidP="003E5969">
            <w:pPr>
              <w:spacing w:line="226" w:lineRule="auto"/>
              <w:jc w:val="center"/>
              <w:rPr>
                <w:sz w:val="28"/>
                <w:szCs w:val="28"/>
                <w:lang w:val="uk-UA"/>
              </w:rPr>
            </w:pPr>
            <w:r w:rsidRPr="00F04578">
              <w:rPr>
                <w:sz w:val="28"/>
                <w:szCs w:val="28"/>
                <w:lang w:val="uk-UA"/>
              </w:rPr>
              <w:t>№ з/п</w:t>
            </w:r>
          </w:p>
        </w:tc>
        <w:tc>
          <w:tcPr>
            <w:tcW w:w="7095" w:type="dxa"/>
            <w:shd w:val="clear" w:color="auto" w:fill="auto"/>
            <w:vAlign w:val="center"/>
          </w:tcPr>
          <w:p w:rsidR="00141751" w:rsidRPr="00F04578" w:rsidRDefault="00141751" w:rsidP="003E5969">
            <w:pPr>
              <w:spacing w:line="226" w:lineRule="auto"/>
              <w:jc w:val="center"/>
              <w:rPr>
                <w:sz w:val="28"/>
                <w:szCs w:val="28"/>
                <w:lang w:val="uk-UA"/>
              </w:rPr>
            </w:pPr>
            <w:r w:rsidRPr="00F04578">
              <w:rPr>
                <w:sz w:val="28"/>
                <w:szCs w:val="28"/>
                <w:lang w:val="uk-UA"/>
              </w:rPr>
              <w:t>Зміст заходів</w:t>
            </w:r>
          </w:p>
        </w:tc>
        <w:tc>
          <w:tcPr>
            <w:tcW w:w="4126" w:type="dxa"/>
            <w:shd w:val="clear" w:color="auto" w:fill="auto"/>
            <w:vAlign w:val="center"/>
          </w:tcPr>
          <w:p w:rsidR="00141751" w:rsidRPr="00F04578" w:rsidRDefault="00141751" w:rsidP="003E5969">
            <w:pPr>
              <w:spacing w:line="226" w:lineRule="auto"/>
              <w:jc w:val="center"/>
              <w:rPr>
                <w:sz w:val="28"/>
                <w:szCs w:val="28"/>
                <w:lang w:val="uk-UA"/>
              </w:rPr>
            </w:pPr>
            <w:r w:rsidRPr="00F04578">
              <w:rPr>
                <w:sz w:val="28"/>
                <w:szCs w:val="28"/>
                <w:lang w:val="uk-UA"/>
              </w:rPr>
              <w:t>Виконавці</w:t>
            </w:r>
          </w:p>
        </w:tc>
        <w:tc>
          <w:tcPr>
            <w:tcW w:w="2410" w:type="dxa"/>
            <w:shd w:val="clear" w:color="auto" w:fill="auto"/>
            <w:vAlign w:val="center"/>
          </w:tcPr>
          <w:p w:rsidR="00141751" w:rsidRPr="00F04578" w:rsidRDefault="00141751" w:rsidP="003E5969">
            <w:pPr>
              <w:spacing w:line="226" w:lineRule="auto"/>
              <w:jc w:val="center"/>
              <w:rPr>
                <w:sz w:val="28"/>
                <w:szCs w:val="28"/>
                <w:lang w:val="uk-UA"/>
              </w:rPr>
            </w:pPr>
            <w:r w:rsidRPr="00F04578">
              <w:rPr>
                <w:sz w:val="28"/>
                <w:szCs w:val="28"/>
                <w:lang w:val="uk-UA"/>
              </w:rPr>
              <w:t>Строк виконання</w:t>
            </w:r>
          </w:p>
        </w:tc>
      </w:tr>
      <w:tr w:rsidR="00F04578" w:rsidRPr="00BB5F6C" w:rsidTr="004B45E8">
        <w:tc>
          <w:tcPr>
            <w:tcW w:w="823" w:type="dxa"/>
            <w:shd w:val="clear" w:color="auto" w:fill="auto"/>
          </w:tcPr>
          <w:p w:rsidR="00181458" w:rsidRPr="009B491D" w:rsidRDefault="000B48EF" w:rsidP="000B48EF">
            <w:pPr>
              <w:spacing w:line="226" w:lineRule="auto"/>
              <w:jc w:val="center"/>
              <w:rPr>
                <w:sz w:val="28"/>
                <w:szCs w:val="28"/>
                <w:lang w:val="uk-UA"/>
              </w:rPr>
            </w:pPr>
            <w:r w:rsidRPr="009B491D">
              <w:rPr>
                <w:sz w:val="28"/>
                <w:szCs w:val="28"/>
                <w:lang w:val="uk-UA"/>
              </w:rPr>
              <w:t>1</w:t>
            </w:r>
            <w:r w:rsidR="00181458" w:rsidRPr="009B491D">
              <w:rPr>
                <w:sz w:val="28"/>
                <w:szCs w:val="28"/>
                <w:lang w:val="uk-UA"/>
              </w:rPr>
              <w:t>.</w:t>
            </w:r>
          </w:p>
        </w:tc>
        <w:tc>
          <w:tcPr>
            <w:tcW w:w="7095" w:type="dxa"/>
            <w:shd w:val="clear" w:color="auto" w:fill="auto"/>
          </w:tcPr>
          <w:p w:rsidR="00181458" w:rsidRPr="009B491D" w:rsidRDefault="000B48EF" w:rsidP="0093189B">
            <w:pPr>
              <w:spacing w:line="226" w:lineRule="auto"/>
              <w:ind w:firstLine="340"/>
              <w:jc w:val="both"/>
              <w:rPr>
                <w:sz w:val="28"/>
                <w:szCs w:val="28"/>
                <w:lang w:val="uk-UA"/>
              </w:rPr>
            </w:pPr>
            <w:r w:rsidRPr="009B491D">
              <w:rPr>
                <w:sz w:val="28"/>
                <w:szCs w:val="28"/>
                <w:lang w:val="uk-UA"/>
              </w:rPr>
              <w:t xml:space="preserve">Здійснення аналізу виконання </w:t>
            </w:r>
            <w:r w:rsidR="0093189B" w:rsidRPr="009B491D">
              <w:rPr>
                <w:sz w:val="28"/>
                <w:szCs w:val="28"/>
                <w:lang w:val="uk-UA"/>
              </w:rPr>
              <w:t>сільського</w:t>
            </w:r>
            <w:r w:rsidRPr="009B491D">
              <w:rPr>
                <w:sz w:val="28"/>
                <w:szCs w:val="28"/>
                <w:lang w:val="uk-UA"/>
              </w:rPr>
              <w:t xml:space="preserve"> бюджету Піщанської сільської ради у попередніх та поточному бюджетних періодах, виявлення тенденцій у виконанні дохідної та видаткової частин бюджету</w:t>
            </w:r>
          </w:p>
        </w:tc>
        <w:tc>
          <w:tcPr>
            <w:tcW w:w="4126" w:type="dxa"/>
            <w:shd w:val="clear" w:color="auto" w:fill="auto"/>
          </w:tcPr>
          <w:p w:rsidR="00181458" w:rsidRPr="009B491D" w:rsidRDefault="00FE7A34" w:rsidP="00F946EE">
            <w:pPr>
              <w:spacing w:line="226" w:lineRule="auto"/>
              <w:ind w:firstLine="191"/>
              <w:jc w:val="both"/>
              <w:rPr>
                <w:sz w:val="28"/>
                <w:szCs w:val="28"/>
                <w:lang w:val="uk-UA"/>
              </w:rPr>
            </w:pPr>
            <w:r w:rsidRPr="009B491D">
              <w:rPr>
                <w:sz w:val="28"/>
                <w:szCs w:val="28"/>
                <w:lang w:val="uk-UA"/>
              </w:rPr>
              <w:t>Фінансово-економічний відділ</w:t>
            </w:r>
            <w:r w:rsidR="00E208B0" w:rsidRPr="009B491D">
              <w:rPr>
                <w:sz w:val="28"/>
                <w:szCs w:val="28"/>
                <w:lang w:val="uk-UA"/>
              </w:rPr>
              <w:t xml:space="preserve"> Піщанської сільської ради</w:t>
            </w:r>
          </w:p>
        </w:tc>
        <w:tc>
          <w:tcPr>
            <w:tcW w:w="2410" w:type="dxa"/>
            <w:shd w:val="clear" w:color="auto" w:fill="auto"/>
          </w:tcPr>
          <w:p w:rsidR="00181458" w:rsidRPr="009B491D" w:rsidRDefault="000B48EF" w:rsidP="009E0163">
            <w:pPr>
              <w:spacing w:line="226" w:lineRule="auto"/>
              <w:jc w:val="center"/>
              <w:rPr>
                <w:sz w:val="28"/>
                <w:szCs w:val="28"/>
                <w:lang w:val="uk-UA"/>
              </w:rPr>
            </w:pPr>
            <w:r w:rsidRPr="009B491D">
              <w:rPr>
                <w:sz w:val="28"/>
                <w:szCs w:val="28"/>
                <w:lang w:val="uk-UA"/>
              </w:rPr>
              <w:t>Травень-червень</w:t>
            </w:r>
            <w:r w:rsidR="00222AA6" w:rsidRPr="009B491D">
              <w:rPr>
                <w:sz w:val="28"/>
                <w:szCs w:val="28"/>
                <w:lang w:val="uk-UA"/>
              </w:rPr>
              <w:t xml:space="preserve"> 202</w:t>
            </w:r>
            <w:r w:rsidR="00E4667E" w:rsidRPr="009B491D">
              <w:rPr>
                <w:sz w:val="28"/>
                <w:szCs w:val="28"/>
                <w:lang w:val="uk-UA"/>
              </w:rPr>
              <w:t>5</w:t>
            </w:r>
            <w:r w:rsidR="00222AA6" w:rsidRPr="009B491D">
              <w:rPr>
                <w:sz w:val="28"/>
                <w:szCs w:val="28"/>
                <w:lang w:val="uk-UA"/>
              </w:rPr>
              <w:t xml:space="preserve"> року</w:t>
            </w:r>
          </w:p>
        </w:tc>
      </w:tr>
      <w:tr w:rsidR="00F04578" w:rsidRPr="00BB5F6C" w:rsidTr="007C0451">
        <w:tc>
          <w:tcPr>
            <w:tcW w:w="823" w:type="dxa"/>
            <w:shd w:val="clear" w:color="auto" w:fill="auto"/>
          </w:tcPr>
          <w:p w:rsidR="000B48EF" w:rsidRPr="007C0451" w:rsidRDefault="000B48EF" w:rsidP="000B48EF">
            <w:pPr>
              <w:spacing w:line="226" w:lineRule="auto"/>
              <w:jc w:val="center"/>
              <w:rPr>
                <w:sz w:val="28"/>
                <w:szCs w:val="28"/>
                <w:lang w:val="uk-UA"/>
              </w:rPr>
            </w:pPr>
            <w:r w:rsidRPr="007C0451">
              <w:rPr>
                <w:sz w:val="28"/>
                <w:szCs w:val="28"/>
                <w:lang w:val="uk-UA"/>
              </w:rPr>
              <w:t>2.</w:t>
            </w:r>
          </w:p>
        </w:tc>
        <w:tc>
          <w:tcPr>
            <w:tcW w:w="7095" w:type="dxa"/>
            <w:shd w:val="clear" w:color="auto" w:fill="auto"/>
          </w:tcPr>
          <w:p w:rsidR="000B48EF" w:rsidRPr="007C0451" w:rsidRDefault="000B48EF" w:rsidP="000B48EF">
            <w:pPr>
              <w:spacing w:line="226" w:lineRule="auto"/>
              <w:ind w:firstLine="340"/>
              <w:jc w:val="both"/>
              <w:rPr>
                <w:sz w:val="28"/>
                <w:szCs w:val="28"/>
                <w:lang w:val="uk-UA"/>
              </w:rPr>
            </w:pPr>
            <w:r w:rsidRPr="007C0451">
              <w:rPr>
                <w:sz w:val="28"/>
                <w:szCs w:val="28"/>
                <w:lang w:val="uk-UA" w:eastAsia="x-none"/>
              </w:rPr>
              <w:t xml:space="preserve">Уточнення параметрів, з урахуванням яких здійснюється горизонтальне вирівнювання податкоспроможності місцевих бюджетів (обсягів надходжень податку на доходи фізичних осіб, чисельність населення). </w:t>
            </w:r>
          </w:p>
        </w:tc>
        <w:tc>
          <w:tcPr>
            <w:tcW w:w="4126" w:type="dxa"/>
            <w:shd w:val="clear" w:color="auto" w:fill="auto"/>
          </w:tcPr>
          <w:p w:rsidR="000B48EF" w:rsidRPr="007C0451" w:rsidRDefault="000B48EF" w:rsidP="000B48EF">
            <w:pPr>
              <w:spacing w:line="226" w:lineRule="auto"/>
              <w:ind w:firstLine="191"/>
              <w:jc w:val="both"/>
              <w:rPr>
                <w:sz w:val="28"/>
                <w:szCs w:val="28"/>
                <w:lang w:val="uk-UA"/>
              </w:rPr>
            </w:pPr>
            <w:r w:rsidRPr="007C0451">
              <w:rPr>
                <w:sz w:val="28"/>
                <w:szCs w:val="28"/>
                <w:lang w:val="uk-UA"/>
              </w:rPr>
              <w:t>Фінансово-економічний відділ Піщанської сільської ради</w:t>
            </w:r>
          </w:p>
        </w:tc>
        <w:tc>
          <w:tcPr>
            <w:tcW w:w="2410" w:type="dxa"/>
            <w:shd w:val="clear" w:color="auto" w:fill="auto"/>
          </w:tcPr>
          <w:p w:rsidR="000B48EF" w:rsidRPr="007C0451" w:rsidRDefault="000B48EF" w:rsidP="009E2952">
            <w:pPr>
              <w:spacing w:line="226" w:lineRule="auto"/>
              <w:jc w:val="center"/>
              <w:rPr>
                <w:sz w:val="28"/>
                <w:szCs w:val="28"/>
                <w:lang w:val="uk-UA"/>
              </w:rPr>
            </w:pPr>
            <w:r w:rsidRPr="007C0451">
              <w:rPr>
                <w:sz w:val="28"/>
                <w:szCs w:val="28"/>
                <w:lang w:val="uk-UA"/>
              </w:rPr>
              <w:t>У терміни, визначені Мін</w:t>
            </w:r>
            <w:r w:rsidR="009E2952" w:rsidRPr="007C0451">
              <w:rPr>
                <w:sz w:val="28"/>
                <w:szCs w:val="28"/>
                <w:lang w:val="uk-UA"/>
              </w:rPr>
              <w:t>істерством фінансів України</w:t>
            </w:r>
          </w:p>
        </w:tc>
      </w:tr>
      <w:tr w:rsidR="00F04578" w:rsidRPr="00BB5F6C" w:rsidTr="004B45E8">
        <w:trPr>
          <w:trHeight w:val="70"/>
        </w:trPr>
        <w:tc>
          <w:tcPr>
            <w:tcW w:w="823" w:type="dxa"/>
            <w:tcBorders>
              <w:bottom w:val="single" w:sz="4" w:space="0" w:color="auto"/>
            </w:tcBorders>
            <w:shd w:val="clear" w:color="auto" w:fill="auto"/>
          </w:tcPr>
          <w:p w:rsidR="00796023" w:rsidRPr="007C0451" w:rsidRDefault="007D590C" w:rsidP="007D590C">
            <w:pPr>
              <w:spacing w:line="226" w:lineRule="auto"/>
              <w:jc w:val="center"/>
              <w:rPr>
                <w:sz w:val="28"/>
                <w:szCs w:val="28"/>
                <w:lang w:val="uk-UA"/>
              </w:rPr>
            </w:pPr>
            <w:r w:rsidRPr="007C0451">
              <w:rPr>
                <w:sz w:val="28"/>
                <w:szCs w:val="28"/>
                <w:lang w:val="uk-UA"/>
              </w:rPr>
              <w:t>3</w:t>
            </w:r>
            <w:r w:rsidR="00796023" w:rsidRPr="007C0451">
              <w:rPr>
                <w:sz w:val="28"/>
                <w:szCs w:val="28"/>
                <w:lang w:val="uk-UA"/>
              </w:rPr>
              <w:t>.</w:t>
            </w:r>
          </w:p>
        </w:tc>
        <w:tc>
          <w:tcPr>
            <w:tcW w:w="7095" w:type="dxa"/>
            <w:shd w:val="clear" w:color="auto" w:fill="auto"/>
          </w:tcPr>
          <w:p w:rsidR="00796023" w:rsidRPr="007C0451" w:rsidRDefault="00796023" w:rsidP="001A6578">
            <w:pPr>
              <w:spacing w:line="226" w:lineRule="auto"/>
              <w:ind w:firstLine="340"/>
              <w:jc w:val="both"/>
              <w:rPr>
                <w:sz w:val="28"/>
                <w:szCs w:val="28"/>
                <w:lang w:val="uk-UA"/>
              </w:rPr>
            </w:pPr>
            <w:r w:rsidRPr="007C0451">
              <w:rPr>
                <w:sz w:val="28"/>
                <w:szCs w:val="28"/>
                <w:lang w:val="uk-UA"/>
              </w:rPr>
              <w:t>Надання інформації галузевим міністерствам щодо показників, з урахуванням яких здійснюються розрахунки обсягів міжбюджетних трансфертів</w:t>
            </w:r>
            <w:r w:rsidR="00D367F5" w:rsidRPr="007C0451">
              <w:rPr>
                <w:sz w:val="28"/>
                <w:szCs w:val="28"/>
                <w:lang w:val="uk-UA"/>
              </w:rPr>
              <w:t>.</w:t>
            </w:r>
          </w:p>
        </w:tc>
        <w:tc>
          <w:tcPr>
            <w:tcW w:w="4126" w:type="dxa"/>
            <w:shd w:val="clear" w:color="auto" w:fill="auto"/>
          </w:tcPr>
          <w:p w:rsidR="00212EFF" w:rsidRPr="007C0451" w:rsidRDefault="00212EFF" w:rsidP="001A6578">
            <w:pPr>
              <w:ind w:firstLine="191"/>
              <w:jc w:val="both"/>
              <w:rPr>
                <w:sz w:val="28"/>
                <w:szCs w:val="28"/>
                <w:lang w:val="uk-UA"/>
              </w:rPr>
            </w:pPr>
            <w:r w:rsidRPr="007C0451">
              <w:rPr>
                <w:sz w:val="28"/>
                <w:szCs w:val="28"/>
                <w:lang w:val="uk-UA"/>
              </w:rPr>
              <w:t>Відділ освіти, молоді та спорту Піщанської сільської ради</w:t>
            </w:r>
          </w:p>
          <w:p w:rsidR="00796023" w:rsidRPr="007C0451" w:rsidRDefault="00796023" w:rsidP="001A6578">
            <w:pPr>
              <w:ind w:firstLine="191"/>
              <w:jc w:val="both"/>
              <w:rPr>
                <w:sz w:val="28"/>
                <w:szCs w:val="28"/>
                <w:lang w:val="uk-UA"/>
              </w:rPr>
            </w:pPr>
          </w:p>
        </w:tc>
        <w:tc>
          <w:tcPr>
            <w:tcW w:w="2410" w:type="dxa"/>
            <w:shd w:val="clear" w:color="auto" w:fill="auto"/>
          </w:tcPr>
          <w:p w:rsidR="00796023" w:rsidRPr="007C0451" w:rsidRDefault="00796023" w:rsidP="009E0163">
            <w:pPr>
              <w:spacing w:line="226" w:lineRule="auto"/>
              <w:jc w:val="center"/>
              <w:rPr>
                <w:sz w:val="10"/>
                <w:szCs w:val="10"/>
                <w:lang w:val="uk-UA"/>
              </w:rPr>
            </w:pPr>
            <w:r w:rsidRPr="007C0451">
              <w:rPr>
                <w:sz w:val="28"/>
                <w:szCs w:val="28"/>
                <w:lang w:val="uk-UA"/>
              </w:rPr>
              <w:t>У терміни, визначені галузевими міністерствами</w:t>
            </w:r>
          </w:p>
        </w:tc>
      </w:tr>
      <w:tr w:rsidR="00F04578" w:rsidRPr="00BB5F6C" w:rsidTr="004B45E8">
        <w:trPr>
          <w:trHeight w:val="70"/>
        </w:trPr>
        <w:tc>
          <w:tcPr>
            <w:tcW w:w="823" w:type="dxa"/>
            <w:tcBorders>
              <w:bottom w:val="single" w:sz="4" w:space="0" w:color="auto"/>
            </w:tcBorders>
            <w:shd w:val="clear" w:color="auto" w:fill="auto"/>
          </w:tcPr>
          <w:p w:rsidR="007D590C" w:rsidRPr="007C0451" w:rsidRDefault="007D590C" w:rsidP="00796023">
            <w:pPr>
              <w:spacing w:line="226" w:lineRule="auto"/>
              <w:jc w:val="center"/>
              <w:rPr>
                <w:sz w:val="28"/>
                <w:szCs w:val="28"/>
                <w:lang w:val="uk-UA"/>
              </w:rPr>
            </w:pPr>
            <w:r w:rsidRPr="007C0451">
              <w:rPr>
                <w:sz w:val="28"/>
                <w:szCs w:val="28"/>
                <w:lang w:val="uk-UA"/>
              </w:rPr>
              <w:t>4.</w:t>
            </w:r>
          </w:p>
        </w:tc>
        <w:tc>
          <w:tcPr>
            <w:tcW w:w="7095" w:type="dxa"/>
            <w:shd w:val="clear" w:color="auto" w:fill="auto"/>
          </w:tcPr>
          <w:p w:rsidR="007D590C" w:rsidRPr="007C0451" w:rsidRDefault="002E2229" w:rsidP="001A6578">
            <w:pPr>
              <w:spacing w:line="226" w:lineRule="auto"/>
              <w:ind w:firstLine="340"/>
              <w:jc w:val="both"/>
              <w:rPr>
                <w:sz w:val="28"/>
                <w:szCs w:val="28"/>
                <w:lang w:val="uk-UA"/>
              </w:rPr>
            </w:pPr>
            <w:r w:rsidRPr="007C0451">
              <w:rPr>
                <w:sz w:val="28"/>
                <w:szCs w:val="28"/>
                <w:lang w:val="uk-UA"/>
              </w:rPr>
              <w:t xml:space="preserve">Доведення до головних розпорядників бюджетних коштів організаційно-методологічних засад складання прогнозу сільського бюджету, визначених Мінфіном, та інструктивного листа щодо основних організаційних засад процесу підготовки пропозицій до прогнозу бюджету  </w:t>
            </w:r>
          </w:p>
        </w:tc>
        <w:tc>
          <w:tcPr>
            <w:tcW w:w="4126" w:type="dxa"/>
            <w:shd w:val="clear" w:color="auto" w:fill="auto"/>
          </w:tcPr>
          <w:p w:rsidR="007D590C" w:rsidRPr="007C0451" w:rsidRDefault="002E2229" w:rsidP="001A6578">
            <w:pPr>
              <w:ind w:firstLine="191"/>
              <w:jc w:val="both"/>
              <w:rPr>
                <w:sz w:val="28"/>
                <w:szCs w:val="28"/>
                <w:lang w:val="uk-UA"/>
              </w:rPr>
            </w:pPr>
            <w:r w:rsidRPr="007C0451">
              <w:rPr>
                <w:sz w:val="28"/>
                <w:szCs w:val="28"/>
                <w:lang w:val="uk-UA"/>
              </w:rPr>
              <w:t>Фінансово-економічний відділ Піщанської сільської ради</w:t>
            </w:r>
          </w:p>
        </w:tc>
        <w:tc>
          <w:tcPr>
            <w:tcW w:w="2410" w:type="dxa"/>
            <w:shd w:val="clear" w:color="auto" w:fill="auto"/>
          </w:tcPr>
          <w:p w:rsidR="007D590C" w:rsidRPr="007C0451" w:rsidRDefault="002E2229" w:rsidP="009E0163">
            <w:pPr>
              <w:spacing w:line="226" w:lineRule="auto"/>
              <w:jc w:val="center"/>
              <w:rPr>
                <w:sz w:val="28"/>
                <w:szCs w:val="28"/>
                <w:lang w:val="uk-UA"/>
              </w:rPr>
            </w:pPr>
            <w:r w:rsidRPr="007C0451">
              <w:rPr>
                <w:sz w:val="28"/>
                <w:szCs w:val="28"/>
                <w:lang w:val="uk-UA"/>
              </w:rPr>
              <w:t>До 1</w:t>
            </w:r>
            <w:r w:rsidR="00BE4A0F" w:rsidRPr="007C0451">
              <w:rPr>
                <w:sz w:val="28"/>
                <w:szCs w:val="28"/>
                <w:lang w:val="uk-UA"/>
              </w:rPr>
              <w:t>5</w:t>
            </w:r>
            <w:r w:rsidRPr="007C0451">
              <w:rPr>
                <w:sz w:val="28"/>
                <w:szCs w:val="28"/>
                <w:lang w:val="uk-UA"/>
              </w:rPr>
              <w:t xml:space="preserve"> червня</w:t>
            </w:r>
            <w:r w:rsidR="00222AA6" w:rsidRPr="007C0451">
              <w:rPr>
                <w:sz w:val="28"/>
                <w:szCs w:val="28"/>
                <w:lang w:val="uk-UA"/>
              </w:rPr>
              <w:t xml:space="preserve"> </w:t>
            </w:r>
            <w:r w:rsidR="00104556" w:rsidRPr="007C0451">
              <w:rPr>
                <w:sz w:val="28"/>
                <w:szCs w:val="28"/>
                <w:lang w:val="uk-UA"/>
              </w:rPr>
              <w:t xml:space="preserve">                </w:t>
            </w:r>
            <w:r w:rsidR="00222AA6" w:rsidRPr="007C0451">
              <w:rPr>
                <w:sz w:val="28"/>
                <w:szCs w:val="28"/>
                <w:lang w:val="uk-UA"/>
              </w:rPr>
              <w:t>202</w:t>
            </w:r>
            <w:r w:rsidR="00E4667E" w:rsidRPr="007C0451">
              <w:rPr>
                <w:sz w:val="28"/>
                <w:szCs w:val="28"/>
                <w:lang w:val="uk-UA"/>
              </w:rPr>
              <w:t>5</w:t>
            </w:r>
            <w:r w:rsidR="00222AA6" w:rsidRPr="007C0451">
              <w:rPr>
                <w:sz w:val="28"/>
                <w:szCs w:val="28"/>
                <w:lang w:val="uk-UA"/>
              </w:rPr>
              <w:t xml:space="preserve"> року</w:t>
            </w:r>
          </w:p>
        </w:tc>
      </w:tr>
      <w:tr w:rsidR="00F04578" w:rsidRPr="00BB5F6C" w:rsidTr="004B45E8">
        <w:trPr>
          <w:trHeight w:val="70"/>
        </w:trPr>
        <w:tc>
          <w:tcPr>
            <w:tcW w:w="823" w:type="dxa"/>
            <w:tcBorders>
              <w:bottom w:val="single" w:sz="4" w:space="0" w:color="auto"/>
            </w:tcBorders>
            <w:shd w:val="clear" w:color="auto" w:fill="auto"/>
          </w:tcPr>
          <w:p w:rsidR="004632F1" w:rsidRPr="00EF44AF" w:rsidRDefault="004632F1" w:rsidP="00796023">
            <w:pPr>
              <w:spacing w:line="226" w:lineRule="auto"/>
              <w:jc w:val="center"/>
              <w:rPr>
                <w:sz w:val="28"/>
                <w:szCs w:val="28"/>
                <w:lang w:val="uk-UA"/>
              </w:rPr>
            </w:pPr>
            <w:r w:rsidRPr="00EF44AF">
              <w:rPr>
                <w:sz w:val="28"/>
                <w:szCs w:val="28"/>
                <w:lang w:val="uk-UA"/>
              </w:rPr>
              <w:lastRenderedPageBreak/>
              <w:t>5.</w:t>
            </w:r>
          </w:p>
        </w:tc>
        <w:tc>
          <w:tcPr>
            <w:tcW w:w="7095" w:type="dxa"/>
            <w:shd w:val="clear" w:color="auto" w:fill="auto"/>
          </w:tcPr>
          <w:p w:rsidR="004632F1" w:rsidRPr="00EF44AF" w:rsidRDefault="00251B40" w:rsidP="0085130B">
            <w:pPr>
              <w:spacing w:line="226" w:lineRule="auto"/>
              <w:ind w:firstLine="340"/>
              <w:jc w:val="both"/>
              <w:rPr>
                <w:sz w:val="28"/>
                <w:szCs w:val="28"/>
                <w:lang w:val="uk-UA"/>
              </w:rPr>
            </w:pPr>
            <w:r w:rsidRPr="00EF44AF">
              <w:rPr>
                <w:sz w:val="28"/>
                <w:szCs w:val="28"/>
                <w:lang w:val="uk-UA"/>
              </w:rPr>
              <w:t>Підготовка основних прогнозних показників економічного і соціального розвитку П</w:t>
            </w:r>
            <w:r w:rsidR="0085130B" w:rsidRPr="00EF44AF">
              <w:rPr>
                <w:sz w:val="28"/>
                <w:szCs w:val="28"/>
                <w:lang w:val="uk-UA"/>
              </w:rPr>
              <w:t>іщанської сільської територіальної громади</w:t>
            </w:r>
            <w:r w:rsidRPr="00EF44AF">
              <w:rPr>
                <w:sz w:val="28"/>
                <w:szCs w:val="28"/>
                <w:lang w:val="uk-UA"/>
              </w:rPr>
              <w:t xml:space="preserve"> на середньостроковий період</w:t>
            </w:r>
          </w:p>
        </w:tc>
        <w:tc>
          <w:tcPr>
            <w:tcW w:w="4126" w:type="dxa"/>
            <w:shd w:val="clear" w:color="auto" w:fill="auto"/>
          </w:tcPr>
          <w:p w:rsidR="004632F1" w:rsidRPr="00EF44AF" w:rsidRDefault="0085130B" w:rsidP="001A6578">
            <w:pPr>
              <w:ind w:firstLine="191"/>
              <w:jc w:val="both"/>
              <w:rPr>
                <w:sz w:val="28"/>
                <w:szCs w:val="28"/>
                <w:lang w:val="uk-UA"/>
              </w:rPr>
            </w:pPr>
            <w:r w:rsidRPr="00EF44AF">
              <w:rPr>
                <w:sz w:val="28"/>
                <w:szCs w:val="28"/>
                <w:lang w:val="uk-UA"/>
              </w:rPr>
              <w:t>Фінансово-економічний відділ Піщанської сільської ради</w:t>
            </w:r>
            <w:r w:rsidR="0091572C" w:rsidRPr="00EF44AF">
              <w:rPr>
                <w:sz w:val="28"/>
                <w:szCs w:val="28"/>
                <w:lang w:val="uk-UA"/>
              </w:rPr>
              <w:t>;</w:t>
            </w:r>
          </w:p>
          <w:p w:rsidR="0091572C" w:rsidRPr="00EF44AF" w:rsidRDefault="0091572C" w:rsidP="0091572C">
            <w:pPr>
              <w:ind w:firstLine="191"/>
              <w:jc w:val="both"/>
              <w:rPr>
                <w:sz w:val="28"/>
                <w:szCs w:val="28"/>
                <w:lang w:val="uk-UA"/>
              </w:rPr>
            </w:pPr>
            <w:r w:rsidRPr="00EF44AF">
              <w:rPr>
                <w:sz w:val="28"/>
                <w:szCs w:val="28"/>
                <w:lang w:val="uk-UA"/>
              </w:rPr>
              <w:t>Відділ освіти, молоді та спорту Піщанської сільської ради</w:t>
            </w:r>
          </w:p>
          <w:p w:rsidR="007D75FA" w:rsidRPr="00EF44AF" w:rsidRDefault="00052137" w:rsidP="001A6578">
            <w:pPr>
              <w:ind w:firstLine="191"/>
              <w:jc w:val="both"/>
              <w:rPr>
                <w:sz w:val="28"/>
                <w:szCs w:val="28"/>
                <w:lang w:val="uk-UA"/>
              </w:rPr>
            </w:pPr>
            <w:r w:rsidRPr="00EF44AF">
              <w:rPr>
                <w:sz w:val="28"/>
                <w:szCs w:val="28"/>
                <w:lang w:val="uk-UA"/>
              </w:rPr>
              <w:t>Відділ загально-організацій</w:t>
            </w:r>
            <w:r w:rsidR="003336F0" w:rsidRPr="00EF44AF">
              <w:rPr>
                <w:sz w:val="28"/>
                <w:szCs w:val="28"/>
                <w:lang w:val="uk-UA"/>
              </w:rPr>
              <w:t>-</w:t>
            </w:r>
            <w:r w:rsidRPr="00EF44AF">
              <w:rPr>
                <w:sz w:val="28"/>
                <w:szCs w:val="28"/>
                <w:lang w:val="uk-UA"/>
              </w:rPr>
              <w:t>ного забезпечення Піщанської сільської ради</w:t>
            </w:r>
            <w:r w:rsidR="009869F6" w:rsidRPr="00EF44AF">
              <w:rPr>
                <w:sz w:val="28"/>
                <w:szCs w:val="28"/>
                <w:lang w:val="uk-UA"/>
              </w:rPr>
              <w:t>;</w:t>
            </w:r>
          </w:p>
          <w:p w:rsidR="009869F6" w:rsidRPr="00EF44AF" w:rsidRDefault="009869F6" w:rsidP="0091572C">
            <w:pPr>
              <w:ind w:firstLine="191"/>
              <w:jc w:val="both"/>
              <w:rPr>
                <w:sz w:val="28"/>
                <w:szCs w:val="28"/>
                <w:lang w:val="uk-UA"/>
              </w:rPr>
            </w:pPr>
            <w:r w:rsidRPr="00EF44AF">
              <w:rPr>
                <w:sz w:val="28"/>
                <w:szCs w:val="28"/>
                <w:lang w:val="uk-UA"/>
              </w:rPr>
              <w:t xml:space="preserve">Відділ розвитку </w:t>
            </w:r>
            <w:proofErr w:type="spellStart"/>
            <w:r w:rsidRPr="00EF44AF">
              <w:rPr>
                <w:sz w:val="28"/>
                <w:szCs w:val="28"/>
                <w:lang w:val="uk-UA"/>
              </w:rPr>
              <w:t>інфра</w:t>
            </w:r>
            <w:proofErr w:type="spellEnd"/>
            <w:r w:rsidRPr="00EF44AF">
              <w:rPr>
                <w:sz w:val="28"/>
                <w:szCs w:val="28"/>
                <w:lang w:val="uk-UA"/>
              </w:rPr>
              <w:t>-структури містобудування, архітектури та комунальної влас</w:t>
            </w:r>
            <w:r w:rsidR="0091572C" w:rsidRPr="00EF44AF">
              <w:rPr>
                <w:sz w:val="28"/>
                <w:szCs w:val="28"/>
                <w:lang w:val="uk-UA"/>
              </w:rPr>
              <w:t>ності Піщанської сільської ради</w:t>
            </w:r>
          </w:p>
        </w:tc>
        <w:tc>
          <w:tcPr>
            <w:tcW w:w="2410" w:type="dxa"/>
            <w:shd w:val="clear" w:color="auto" w:fill="auto"/>
          </w:tcPr>
          <w:p w:rsidR="004632F1" w:rsidRPr="00EF44AF" w:rsidRDefault="00A13177" w:rsidP="009E0163">
            <w:pPr>
              <w:spacing w:line="226" w:lineRule="auto"/>
              <w:jc w:val="center"/>
              <w:rPr>
                <w:sz w:val="28"/>
                <w:szCs w:val="28"/>
                <w:lang w:val="uk-UA"/>
              </w:rPr>
            </w:pPr>
            <w:r w:rsidRPr="00EF44AF">
              <w:rPr>
                <w:sz w:val="28"/>
                <w:szCs w:val="28"/>
                <w:lang w:val="uk-UA"/>
              </w:rPr>
              <w:t xml:space="preserve">До </w:t>
            </w:r>
            <w:r w:rsidR="00F430EF" w:rsidRPr="00EF44AF">
              <w:rPr>
                <w:sz w:val="28"/>
                <w:szCs w:val="28"/>
                <w:lang w:val="uk-UA"/>
              </w:rPr>
              <w:t>3</w:t>
            </w:r>
            <w:r w:rsidRPr="00EF44AF">
              <w:rPr>
                <w:sz w:val="28"/>
                <w:szCs w:val="28"/>
                <w:lang w:val="uk-UA"/>
              </w:rPr>
              <w:t>0 червня</w:t>
            </w:r>
            <w:r w:rsidR="00222AA6" w:rsidRPr="00EF44AF">
              <w:rPr>
                <w:sz w:val="28"/>
                <w:szCs w:val="28"/>
                <w:lang w:val="uk-UA"/>
              </w:rPr>
              <w:t xml:space="preserve"> 202</w:t>
            </w:r>
            <w:r w:rsidR="00E4667E" w:rsidRPr="00EF44AF">
              <w:rPr>
                <w:sz w:val="28"/>
                <w:szCs w:val="28"/>
                <w:lang w:val="uk-UA"/>
              </w:rPr>
              <w:t>5</w:t>
            </w:r>
            <w:r w:rsidR="00222AA6" w:rsidRPr="00EF44AF">
              <w:rPr>
                <w:sz w:val="28"/>
                <w:szCs w:val="28"/>
                <w:lang w:val="uk-UA"/>
              </w:rPr>
              <w:t xml:space="preserve"> року</w:t>
            </w:r>
          </w:p>
        </w:tc>
      </w:tr>
      <w:tr w:rsidR="00F04578" w:rsidRPr="00BB5F6C" w:rsidTr="004B45E8">
        <w:trPr>
          <w:trHeight w:val="70"/>
        </w:trPr>
        <w:tc>
          <w:tcPr>
            <w:tcW w:w="823" w:type="dxa"/>
            <w:tcBorders>
              <w:bottom w:val="single" w:sz="4" w:space="0" w:color="auto"/>
            </w:tcBorders>
            <w:shd w:val="clear" w:color="auto" w:fill="auto"/>
          </w:tcPr>
          <w:p w:rsidR="00A71D73" w:rsidRPr="00FF7EDD" w:rsidRDefault="00A71D73" w:rsidP="00796023">
            <w:pPr>
              <w:spacing w:line="226" w:lineRule="auto"/>
              <w:jc w:val="center"/>
              <w:rPr>
                <w:sz w:val="28"/>
                <w:szCs w:val="28"/>
                <w:lang w:val="uk-UA"/>
              </w:rPr>
            </w:pPr>
            <w:r w:rsidRPr="00FF7EDD">
              <w:rPr>
                <w:sz w:val="28"/>
                <w:szCs w:val="28"/>
                <w:lang w:val="uk-UA"/>
              </w:rPr>
              <w:t>6.</w:t>
            </w:r>
          </w:p>
        </w:tc>
        <w:tc>
          <w:tcPr>
            <w:tcW w:w="7095" w:type="dxa"/>
            <w:shd w:val="clear" w:color="auto" w:fill="auto"/>
          </w:tcPr>
          <w:p w:rsidR="00A71D73" w:rsidRPr="00FF7EDD" w:rsidRDefault="00A71D73" w:rsidP="00384BE0">
            <w:pPr>
              <w:spacing w:line="226" w:lineRule="auto"/>
              <w:ind w:firstLine="340"/>
              <w:jc w:val="both"/>
              <w:rPr>
                <w:sz w:val="28"/>
                <w:szCs w:val="28"/>
                <w:lang w:val="uk-UA"/>
              </w:rPr>
            </w:pPr>
            <w:r w:rsidRPr="00FF7EDD">
              <w:rPr>
                <w:sz w:val="28"/>
                <w:szCs w:val="28"/>
                <w:lang w:val="uk-UA"/>
              </w:rPr>
              <w:t>Підготовка разом з поясненнями (зокрема в частині фіскальних ризиків у майбутніх періодах) прогнозних обсягів доходів бюджету на середньостроковий період відповідно до типової форми прогнозу місцевого бюджету</w:t>
            </w:r>
          </w:p>
        </w:tc>
        <w:tc>
          <w:tcPr>
            <w:tcW w:w="4126" w:type="dxa"/>
            <w:shd w:val="clear" w:color="auto" w:fill="auto"/>
          </w:tcPr>
          <w:p w:rsidR="00A71D73" w:rsidRPr="00FF7EDD" w:rsidRDefault="00384BE0" w:rsidP="001A6578">
            <w:pPr>
              <w:ind w:firstLine="191"/>
              <w:jc w:val="both"/>
              <w:rPr>
                <w:sz w:val="28"/>
                <w:szCs w:val="28"/>
                <w:lang w:val="uk-UA"/>
              </w:rPr>
            </w:pPr>
            <w:r w:rsidRPr="00FF7EDD">
              <w:rPr>
                <w:sz w:val="28"/>
                <w:szCs w:val="28"/>
                <w:lang w:val="uk-UA"/>
              </w:rPr>
              <w:t>Фінансово-економічний відділ Піщанської сільської ради</w:t>
            </w:r>
          </w:p>
        </w:tc>
        <w:tc>
          <w:tcPr>
            <w:tcW w:w="2410" w:type="dxa"/>
            <w:shd w:val="clear" w:color="auto" w:fill="auto"/>
          </w:tcPr>
          <w:p w:rsidR="00384BE0" w:rsidRPr="00FF7EDD" w:rsidRDefault="00384BE0" w:rsidP="00384BE0">
            <w:pPr>
              <w:spacing w:line="226" w:lineRule="auto"/>
              <w:jc w:val="center"/>
              <w:rPr>
                <w:sz w:val="28"/>
                <w:szCs w:val="28"/>
                <w:lang w:val="uk-UA"/>
              </w:rPr>
            </w:pPr>
            <w:r w:rsidRPr="00FF7EDD">
              <w:rPr>
                <w:sz w:val="28"/>
                <w:szCs w:val="28"/>
                <w:lang w:val="uk-UA"/>
              </w:rPr>
              <w:t xml:space="preserve">До </w:t>
            </w:r>
            <w:r w:rsidR="009E365D" w:rsidRPr="00FF7EDD">
              <w:rPr>
                <w:sz w:val="28"/>
                <w:szCs w:val="28"/>
                <w:lang w:val="uk-UA"/>
              </w:rPr>
              <w:t>2</w:t>
            </w:r>
            <w:r w:rsidRPr="00FF7EDD">
              <w:rPr>
                <w:sz w:val="28"/>
                <w:szCs w:val="28"/>
                <w:lang w:val="uk-UA"/>
              </w:rPr>
              <w:t>5 червня</w:t>
            </w:r>
            <w:r w:rsidR="00222AA6" w:rsidRPr="00FF7EDD">
              <w:rPr>
                <w:sz w:val="28"/>
                <w:szCs w:val="28"/>
                <w:lang w:val="uk-UA"/>
              </w:rPr>
              <w:t xml:space="preserve"> 202</w:t>
            </w:r>
            <w:r w:rsidR="00E4667E" w:rsidRPr="00FF7EDD">
              <w:rPr>
                <w:sz w:val="28"/>
                <w:szCs w:val="28"/>
                <w:lang w:val="uk-UA"/>
              </w:rPr>
              <w:t>5</w:t>
            </w:r>
            <w:r w:rsidR="00222AA6" w:rsidRPr="00FF7EDD">
              <w:rPr>
                <w:sz w:val="28"/>
                <w:szCs w:val="28"/>
                <w:lang w:val="uk-UA"/>
              </w:rPr>
              <w:t xml:space="preserve"> року</w:t>
            </w:r>
          </w:p>
          <w:p w:rsidR="00A71D73" w:rsidRPr="00FF7EDD" w:rsidRDefault="00A71D73" w:rsidP="00384BE0">
            <w:pPr>
              <w:spacing w:line="226" w:lineRule="auto"/>
              <w:jc w:val="center"/>
              <w:rPr>
                <w:sz w:val="28"/>
                <w:szCs w:val="28"/>
                <w:lang w:val="uk-UA"/>
              </w:rPr>
            </w:pPr>
          </w:p>
        </w:tc>
      </w:tr>
      <w:tr w:rsidR="00F04578" w:rsidRPr="00BB5F6C" w:rsidTr="004B45E8">
        <w:trPr>
          <w:trHeight w:val="70"/>
        </w:trPr>
        <w:tc>
          <w:tcPr>
            <w:tcW w:w="823" w:type="dxa"/>
            <w:tcBorders>
              <w:bottom w:val="single" w:sz="4" w:space="0" w:color="auto"/>
            </w:tcBorders>
            <w:shd w:val="clear" w:color="auto" w:fill="auto"/>
          </w:tcPr>
          <w:p w:rsidR="00ED666F" w:rsidRPr="00795E97" w:rsidRDefault="00ED666F" w:rsidP="00796023">
            <w:pPr>
              <w:spacing w:line="226" w:lineRule="auto"/>
              <w:jc w:val="center"/>
              <w:rPr>
                <w:sz w:val="28"/>
                <w:szCs w:val="28"/>
                <w:lang w:val="uk-UA"/>
              </w:rPr>
            </w:pPr>
            <w:r w:rsidRPr="00795E97">
              <w:rPr>
                <w:sz w:val="28"/>
                <w:szCs w:val="28"/>
                <w:lang w:val="uk-UA"/>
              </w:rPr>
              <w:t>7.</w:t>
            </w:r>
          </w:p>
        </w:tc>
        <w:tc>
          <w:tcPr>
            <w:tcW w:w="7095" w:type="dxa"/>
            <w:shd w:val="clear" w:color="auto" w:fill="auto"/>
          </w:tcPr>
          <w:p w:rsidR="00ED666F" w:rsidRPr="00795E97" w:rsidRDefault="00ED666F" w:rsidP="00ED666F">
            <w:pPr>
              <w:spacing w:line="226" w:lineRule="auto"/>
              <w:ind w:firstLine="340"/>
              <w:jc w:val="both"/>
              <w:rPr>
                <w:sz w:val="28"/>
                <w:szCs w:val="28"/>
                <w:lang w:val="uk-UA"/>
              </w:rPr>
            </w:pPr>
            <w:r w:rsidRPr="00795E97">
              <w:rPr>
                <w:sz w:val="28"/>
                <w:szCs w:val="28"/>
                <w:lang w:val="uk-UA"/>
              </w:rPr>
              <w:t>Надати до фінансово-економічного відділу прогнозні показники надходжень до сільського бюджету на                   202</w:t>
            </w:r>
            <w:r w:rsidR="009E3E45" w:rsidRPr="00795E97">
              <w:rPr>
                <w:sz w:val="28"/>
                <w:szCs w:val="28"/>
                <w:lang w:val="uk-UA"/>
              </w:rPr>
              <w:t>6</w:t>
            </w:r>
            <w:r w:rsidRPr="00795E97">
              <w:rPr>
                <w:sz w:val="28"/>
                <w:szCs w:val="28"/>
                <w:lang w:val="uk-UA"/>
              </w:rPr>
              <w:t xml:space="preserve"> рік і два наступні бюджетні періоди (202</w:t>
            </w:r>
            <w:r w:rsidR="00AA08CA" w:rsidRPr="00795E97">
              <w:rPr>
                <w:sz w:val="28"/>
                <w:szCs w:val="28"/>
                <w:lang w:val="uk-UA"/>
              </w:rPr>
              <w:t>7</w:t>
            </w:r>
            <w:r w:rsidRPr="00795E97">
              <w:rPr>
                <w:sz w:val="28"/>
                <w:szCs w:val="28"/>
                <w:lang w:val="uk-UA"/>
              </w:rPr>
              <w:t xml:space="preserve"> – 202</w:t>
            </w:r>
            <w:r w:rsidR="00AA08CA" w:rsidRPr="00795E97">
              <w:rPr>
                <w:sz w:val="28"/>
                <w:szCs w:val="28"/>
                <w:lang w:val="uk-UA"/>
              </w:rPr>
              <w:t>8</w:t>
            </w:r>
            <w:r w:rsidRPr="00795E97">
              <w:rPr>
                <w:sz w:val="28"/>
                <w:szCs w:val="28"/>
                <w:lang w:val="uk-UA"/>
              </w:rPr>
              <w:t xml:space="preserve"> роки) у розрізі платежів з відповідними обґрунтуваннями:</w:t>
            </w:r>
          </w:p>
        </w:tc>
        <w:tc>
          <w:tcPr>
            <w:tcW w:w="4126" w:type="dxa"/>
            <w:shd w:val="clear" w:color="auto" w:fill="auto"/>
          </w:tcPr>
          <w:p w:rsidR="00ED666F" w:rsidRPr="00795E97" w:rsidRDefault="00ED666F" w:rsidP="001A6578">
            <w:pPr>
              <w:ind w:firstLine="191"/>
              <w:jc w:val="both"/>
              <w:rPr>
                <w:sz w:val="28"/>
                <w:szCs w:val="28"/>
                <w:lang w:val="uk-UA"/>
              </w:rPr>
            </w:pPr>
          </w:p>
        </w:tc>
        <w:tc>
          <w:tcPr>
            <w:tcW w:w="2410" w:type="dxa"/>
            <w:shd w:val="clear" w:color="auto" w:fill="auto"/>
          </w:tcPr>
          <w:p w:rsidR="00ED666F" w:rsidRPr="00795E97" w:rsidRDefault="00ED666F" w:rsidP="00384BE0">
            <w:pPr>
              <w:spacing w:line="226" w:lineRule="auto"/>
              <w:jc w:val="center"/>
              <w:rPr>
                <w:sz w:val="28"/>
                <w:szCs w:val="28"/>
                <w:lang w:val="uk-UA"/>
              </w:rPr>
            </w:pPr>
          </w:p>
        </w:tc>
      </w:tr>
      <w:tr w:rsidR="00F04578" w:rsidRPr="009B5EDF" w:rsidTr="00A4147F">
        <w:trPr>
          <w:trHeight w:val="70"/>
        </w:trPr>
        <w:tc>
          <w:tcPr>
            <w:tcW w:w="823" w:type="dxa"/>
            <w:tcBorders>
              <w:top w:val="single" w:sz="4" w:space="0" w:color="auto"/>
              <w:left w:val="single" w:sz="4" w:space="0" w:color="auto"/>
              <w:bottom w:val="single" w:sz="4" w:space="0" w:color="auto"/>
              <w:right w:val="single" w:sz="4" w:space="0" w:color="auto"/>
            </w:tcBorders>
            <w:shd w:val="clear" w:color="auto" w:fill="auto"/>
          </w:tcPr>
          <w:p w:rsidR="00222AA6" w:rsidRPr="00A30577" w:rsidRDefault="00322C4C" w:rsidP="00322C4C">
            <w:pPr>
              <w:jc w:val="center"/>
              <w:rPr>
                <w:sz w:val="28"/>
                <w:szCs w:val="28"/>
                <w:lang w:val="uk-UA"/>
              </w:rPr>
            </w:pPr>
            <w:r w:rsidRPr="00A30577">
              <w:rPr>
                <w:sz w:val="28"/>
                <w:szCs w:val="28"/>
                <w:lang w:val="uk-UA"/>
              </w:rPr>
              <w:t>7</w:t>
            </w:r>
            <w:r w:rsidR="00222AA6" w:rsidRPr="00A30577">
              <w:rPr>
                <w:sz w:val="28"/>
                <w:szCs w:val="28"/>
                <w:lang w:val="uk-UA"/>
              </w:rPr>
              <w:t>.1.</w:t>
            </w:r>
          </w:p>
        </w:tc>
        <w:tc>
          <w:tcPr>
            <w:tcW w:w="7095" w:type="dxa"/>
            <w:tcBorders>
              <w:bottom w:val="single" w:sz="4" w:space="0" w:color="auto"/>
            </w:tcBorders>
            <w:shd w:val="clear" w:color="auto" w:fill="auto"/>
          </w:tcPr>
          <w:p w:rsidR="00222AA6" w:rsidRPr="00A30577" w:rsidRDefault="00222AA6" w:rsidP="009B5EDF">
            <w:pPr>
              <w:ind w:firstLine="340"/>
              <w:rPr>
                <w:sz w:val="28"/>
                <w:szCs w:val="28"/>
                <w:lang w:val="uk-UA"/>
              </w:rPr>
            </w:pPr>
            <w:r w:rsidRPr="00A30577">
              <w:rPr>
                <w:sz w:val="28"/>
                <w:szCs w:val="28"/>
                <w:lang w:val="uk-UA"/>
              </w:rPr>
              <w:t>податку на нерухоме майно, відмінне від земельної ділянки, сплачений фізичними особами, які є власниками об`єктів житлової та нежитлової нерухомості;</w:t>
            </w:r>
          </w:p>
          <w:p w:rsidR="00222AA6" w:rsidRPr="00A30577" w:rsidRDefault="00222AA6" w:rsidP="009B5EDF">
            <w:pPr>
              <w:ind w:firstLine="340"/>
              <w:rPr>
                <w:sz w:val="28"/>
                <w:szCs w:val="28"/>
                <w:lang w:val="uk-UA"/>
              </w:rPr>
            </w:pPr>
            <w:r w:rsidRPr="00A30577">
              <w:rPr>
                <w:sz w:val="28"/>
                <w:szCs w:val="28"/>
                <w:lang w:val="uk-UA"/>
              </w:rPr>
              <w:t>земельного податку та орендної плати з фізичних осіб;</w:t>
            </w:r>
          </w:p>
          <w:p w:rsidR="00DE675A" w:rsidRPr="00A30577" w:rsidRDefault="00222AA6" w:rsidP="009B5EDF">
            <w:pPr>
              <w:ind w:firstLine="340"/>
              <w:rPr>
                <w:sz w:val="28"/>
                <w:szCs w:val="28"/>
                <w:lang w:val="uk-UA"/>
              </w:rPr>
            </w:pPr>
            <w:r w:rsidRPr="00A30577">
              <w:rPr>
                <w:sz w:val="28"/>
                <w:szCs w:val="28"/>
                <w:lang w:val="uk-UA"/>
              </w:rPr>
              <w:lastRenderedPageBreak/>
              <w:t xml:space="preserve">коштів від відшкодування втрат сільськогосподарського і лісогосподарського виробництва;  </w:t>
            </w:r>
          </w:p>
          <w:p w:rsidR="00675D24" w:rsidRPr="00A30577" w:rsidRDefault="00222AA6" w:rsidP="00222AA6">
            <w:pPr>
              <w:ind w:firstLine="340"/>
              <w:jc w:val="both"/>
              <w:rPr>
                <w:sz w:val="28"/>
                <w:szCs w:val="28"/>
                <w:lang w:val="uk-UA"/>
              </w:rPr>
            </w:pPr>
            <w:r w:rsidRPr="00A30577">
              <w:rPr>
                <w:sz w:val="28"/>
                <w:szCs w:val="28"/>
                <w:lang w:val="uk-UA"/>
              </w:rPr>
              <w:t xml:space="preserve"> </w:t>
            </w:r>
            <w:r w:rsidR="00DE675A" w:rsidRPr="00A30577">
              <w:rPr>
                <w:sz w:val="28"/>
                <w:szCs w:val="28"/>
                <w:lang w:val="uk-UA"/>
              </w:rPr>
              <w:t>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r w:rsidR="00675D24" w:rsidRPr="00A30577">
              <w:rPr>
                <w:sz w:val="28"/>
                <w:szCs w:val="28"/>
                <w:lang w:val="uk-UA"/>
              </w:rPr>
              <w:t xml:space="preserve">; </w:t>
            </w:r>
          </w:p>
          <w:p w:rsidR="00222AA6" w:rsidRPr="00A30577" w:rsidRDefault="00675D24" w:rsidP="00222AA6">
            <w:pPr>
              <w:ind w:firstLine="340"/>
              <w:jc w:val="both"/>
              <w:rPr>
                <w:sz w:val="28"/>
                <w:szCs w:val="28"/>
                <w:lang w:val="uk-UA"/>
              </w:rPr>
            </w:pPr>
            <w:r w:rsidRPr="00A30577">
              <w:rPr>
                <w:sz w:val="28"/>
                <w:szCs w:val="28"/>
                <w:lang w:val="uk-UA"/>
              </w:rPr>
              <w:t>орендної плати за водні об`єкти (їх частини), що надаються в користування на умовах оренди місцевими радами</w:t>
            </w:r>
            <w:r w:rsidR="00222AA6" w:rsidRPr="00A30577">
              <w:rPr>
                <w:sz w:val="28"/>
                <w:szCs w:val="28"/>
                <w:lang w:val="uk-UA"/>
              </w:rPr>
              <w:t xml:space="preserve">                </w:t>
            </w:r>
          </w:p>
        </w:tc>
        <w:tc>
          <w:tcPr>
            <w:tcW w:w="4126" w:type="dxa"/>
            <w:tcBorders>
              <w:bottom w:val="single" w:sz="4" w:space="0" w:color="auto"/>
            </w:tcBorders>
            <w:shd w:val="clear" w:color="auto" w:fill="auto"/>
          </w:tcPr>
          <w:p w:rsidR="00222AA6" w:rsidRPr="00A30577" w:rsidRDefault="00222AA6" w:rsidP="00222AA6">
            <w:pPr>
              <w:ind w:firstLine="191"/>
              <w:jc w:val="both"/>
              <w:rPr>
                <w:sz w:val="28"/>
                <w:szCs w:val="28"/>
                <w:lang w:val="uk-UA"/>
              </w:rPr>
            </w:pPr>
            <w:r w:rsidRPr="00A30577">
              <w:rPr>
                <w:sz w:val="28"/>
                <w:szCs w:val="28"/>
                <w:lang w:val="uk-UA"/>
              </w:rPr>
              <w:lastRenderedPageBreak/>
              <w:t>Відділ земельних ресурсів та екології Піщанської сільської ради</w:t>
            </w:r>
          </w:p>
        </w:tc>
        <w:tc>
          <w:tcPr>
            <w:tcW w:w="2410" w:type="dxa"/>
            <w:tcBorders>
              <w:bottom w:val="single" w:sz="4" w:space="0" w:color="auto"/>
            </w:tcBorders>
            <w:shd w:val="clear" w:color="auto" w:fill="auto"/>
          </w:tcPr>
          <w:p w:rsidR="00B16418" w:rsidRPr="00A30577" w:rsidRDefault="00B16418" w:rsidP="00B16418">
            <w:pPr>
              <w:jc w:val="center"/>
              <w:rPr>
                <w:sz w:val="28"/>
                <w:szCs w:val="28"/>
                <w:lang w:val="uk-UA"/>
              </w:rPr>
            </w:pPr>
            <w:r w:rsidRPr="00A30577">
              <w:rPr>
                <w:sz w:val="28"/>
                <w:szCs w:val="28"/>
                <w:lang w:val="uk-UA"/>
              </w:rPr>
              <w:t xml:space="preserve">До 25 червня </w:t>
            </w:r>
          </w:p>
          <w:p w:rsidR="00222AA6" w:rsidRPr="00A30577" w:rsidRDefault="00B16418" w:rsidP="00B16418">
            <w:pPr>
              <w:jc w:val="center"/>
              <w:rPr>
                <w:sz w:val="28"/>
                <w:szCs w:val="28"/>
                <w:lang w:val="uk-UA"/>
              </w:rPr>
            </w:pPr>
            <w:r w:rsidRPr="00A30577">
              <w:rPr>
                <w:sz w:val="28"/>
                <w:szCs w:val="28"/>
                <w:lang w:val="uk-UA"/>
              </w:rPr>
              <w:t>202</w:t>
            </w:r>
            <w:r w:rsidR="00442D45" w:rsidRPr="00A30577">
              <w:rPr>
                <w:sz w:val="28"/>
                <w:szCs w:val="28"/>
                <w:lang w:val="uk-UA"/>
              </w:rPr>
              <w:t>5</w:t>
            </w:r>
            <w:r w:rsidRPr="00A30577">
              <w:rPr>
                <w:sz w:val="28"/>
                <w:szCs w:val="28"/>
                <w:lang w:val="uk-UA"/>
              </w:rPr>
              <w:t xml:space="preserve"> року</w:t>
            </w:r>
          </w:p>
          <w:p w:rsidR="00DA0938" w:rsidRPr="00A30577" w:rsidRDefault="00DA0938" w:rsidP="00B16418">
            <w:pPr>
              <w:jc w:val="center"/>
              <w:rPr>
                <w:sz w:val="28"/>
                <w:szCs w:val="28"/>
                <w:lang w:val="uk-UA"/>
              </w:rPr>
            </w:pPr>
          </w:p>
          <w:p w:rsidR="00DA0938" w:rsidRPr="009B5EDF" w:rsidRDefault="00DA0938" w:rsidP="00B16418">
            <w:pPr>
              <w:jc w:val="center"/>
              <w:rPr>
                <w:sz w:val="28"/>
                <w:szCs w:val="28"/>
                <w:lang w:val="uk-UA"/>
              </w:rPr>
            </w:pPr>
            <w:r w:rsidRPr="00A30577">
              <w:rPr>
                <w:sz w:val="28"/>
                <w:szCs w:val="28"/>
                <w:lang w:val="uk-UA"/>
              </w:rPr>
              <w:t>та уточнену до 26 вересня 2025 року</w:t>
            </w:r>
          </w:p>
        </w:tc>
      </w:tr>
      <w:tr w:rsidR="00F04578" w:rsidRPr="00BB5F6C" w:rsidTr="00A4147F">
        <w:trPr>
          <w:trHeight w:val="70"/>
        </w:trPr>
        <w:tc>
          <w:tcPr>
            <w:tcW w:w="823" w:type="dxa"/>
            <w:tcBorders>
              <w:top w:val="single" w:sz="4" w:space="0" w:color="auto"/>
              <w:left w:val="single" w:sz="4" w:space="0" w:color="auto"/>
              <w:bottom w:val="single" w:sz="4" w:space="0" w:color="auto"/>
              <w:right w:val="single" w:sz="4" w:space="0" w:color="auto"/>
            </w:tcBorders>
            <w:shd w:val="clear" w:color="auto" w:fill="auto"/>
          </w:tcPr>
          <w:p w:rsidR="00222AA6" w:rsidRPr="00A30577" w:rsidRDefault="00322C4C" w:rsidP="00322C4C">
            <w:pPr>
              <w:jc w:val="center"/>
              <w:rPr>
                <w:sz w:val="28"/>
                <w:szCs w:val="28"/>
                <w:lang w:val="uk-UA"/>
              </w:rPr>
            </w:pPr>
            <w:r w:rsidRPr="00A30577">
              <w:rPr>
                <w:sz w:val="28"/>
                <w:szCs w:val="28"/>
                <w:lang w:val="uk-UA"/>
              </w:rPr>
              <w:t>7</w:t>
            </w:r>
            <w:r w:rsidR="00222AA6" w:rsidRPr="00A30577">
              <w:rPr>
                <w:sz w:val="28"/>
                <w:szCs w:val="28"/>
                <w:lang w:val="uk-UA"/>
              </w:rPr>
              <w:t>.2.</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222AA6" w:rsidRPr="00A30577" w:rsidRDefault="00222AA6" w:rsidP="00222AA6">
            <w:pPr>
              <w:ind w:firstLine="340"/>
              <w:jc w:val="both"/>
              <w:rPr>
                <w:sz w:val="28"/>
                <w:szCs w:val="28"/>
                <w:lang w:val="uk-UA"/>
              </w:rPr>
            </w:pPr>
            <w:r w:rsidRPr="00A30577">
              <w:rPr>
                <w:sz w:val="28"/>
                <w:szCs w:val="28"/>
                <w:lang w:val="uk-UA"/>
              </w:rPr>
              <w:t>власних надходжень бюджетних установ з детальним обґрунтуванням</w:t>
            </w:r>
            <w:r w:rsidR="00DA0938" w:rsidRPr="00A30577">
              <w:rPr>
                <w:sz w:val="28"/>
                <w:szCs w:val="28"/>
                <w:lang w:val="uk-UA"/>
              </w:rPr>
              <w:t>, з урахуванням очікуваних обсягів надходжень за 2025 рік та виходячи із запровадженого режиму функціонування закладів</w:t>
            </w:r>
            <w:r w:rsidRPr="00A30577">
              <w:rPr>
                <w:sz w:val="28"/>
                <w:szCs w:val="28"/>
                <w:lang w:val="uk-UA"/>
              </w:rPr>
              <w:t xml:space="preserve">. </w:t>
            </w:r>
          </w:p>
          <w:p w:rsidR="00222AA6" w:rsidRPr="00A30577" w:rsidRDefault="00222AA6" w:rsidP="00222AA6">
            <w:pPr>
              <w:ind w:firstLine="340"/>
              <w:jc w:val="both"/>
              <w:rPr>
                <w:sz w:val="28"/>
                <w:szCs w:val="28"/>
                <w:lang w:val="uk-UA"/>
              </w:rPr>
            </w:pP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222AA6" w:rsidRPr="00A30577" w:rsidRDefault="00222AA6" w:rsidP="00222AA6">
            <w:pPr>
              <w:ind w:firstLine="191"/>
              <w:jc w:val="both"/>
              <w:rPr>
                <w:sz w:val="28"/>
                <w:szCs w:val="28"/>
                <w:lang w:val="uk-UA"/>
              </w:rPr>
            </w:pPr>
            <w:r w:rsidRPr="00A30577">
              <w:rPr>
                <w:sz w:val="28"/>
                <w:szCs w:val="28"/>
                <w:lang w:val="uk-UA"/>
              </w:rPr>
              <w:t>Відділ освіти, молоді та спорту Піщанської сільської ради;</w:t>
            </w:r>
          </w:p>
          <w:p w:rsidR="00222AA6" w:rsidRPr="00A30577" w:rsidRDefault="00222AA6" w:rsidP="00222AA6">
            <w:pPr>
              <w:ind w:firstLine="191"/>
              <w:jc w:val="both"/>
              <w:rPr>
                <w:sz w:val="28"/>
                <w:szCs w:val="28"/>
                <w:lang w:val="uk-UA"/>
              </w:rPr>
            </w:pPr>
            <w:r w:rsidRPr="00A30577">
              <w:rPr>
                <w:sz w:val="28"/>
                <w:szCs w:val="28"/>
                <w:lang w:val="uk-UA"/>
              </w:rPr>
              <w:t>Відділ культури, релігії та туризму Піщанської сільської ради;</w:t>
            </w:r>
          </w:p>
          <w:p w:rsidR="00222AA6" w:rsidRPr="00A30577" w:rsidRDefault="00222AA6" w:rsidP="00222AA6">
            <w:pPr>
              <w:ind w:firstLine="191"/>
              <w:jc w:val="both"/>
              <w:rPr>
                <w:sz w:val="28"/>
                <w:szCs w:val="28"/>
                <w:lang w:val="uk-UA"/>
              </w:rPr>
            </w:pPr>
            <w:r w:rsidRPr="00A30577">
              <w:rPr>
                <w:rFonts w:eastAsia="MS Mincho"/>
                <w:sz w:val="28"/>
                <w:szCs w:val="28"/>
                <w:lang w:val="uk-UA"/>
              </w:rPr>
              <w:t>Відділ бухгалтерського обліку та звітності</w:t>
            </w:r>
            <w:r w:rsidRPr="00A30577">
              <w:rPr>
                <w:sz w:val="28"/>
                <w:szCs w:val="28"/>
                <w:lang w:val="uk-UA"/>
              </w:rPr>
              <w:t xml:space="preserve"> Піщанської сіль-</w:t>
            </w:r>
            <w:proofErr w:type="spellStart"/>
            <w:r w:rsidRPr="00A30577">
              <w:rPr>
                <w:sz w:val="28"/>
                <w:szCs w:val="28"/>
                <w:lang w:val="uk-UA"/>
              </w:rPr>
              <w:t>ської</w:t>
            </w:r>
            <w:proofErr w:type="spellEnd"/>
            <w:r w:rsidRPr="00A30577">
              <w:rPr>
                <w:sz w:val="28"/>
                <w:szCs w:val="28"/>
                <w:lang w:val="uk-UA"/>
              </w:rPr>
              <w:t xml:space="preserve"> ради;</w:t>
            </w:r>
          </w:p>
          <w:p w:rsidR="00222AA6" w:rsidRPr="00A30577" w:rsidRDefault="00222AA6" w:rsidP="00B16418">
            <w:pPr>
              <w:ind w:firstLine="191"/>
              <w:jc w:val="both"/>
              <w:rPr>
                <w:sz w:val="28"/>
                <w:szCs w:val="28"/>
                <w:lang w:val="uk-UA"/>
              </w:rPr>
            </w:pPr>
            <w:r w:rsidRPr="00A30577">
              <w:rPr>
                <w:sz w:val="28"/>
                <w:szCs w:val="28"/>
                <w:lang w:val="uk-UA"/>
              </w:rPr>
              <w:t>К</w:t>
            </w:r>
            <w:r w:rsidR="00B16418" w:rsidRPr="00A30577">
              <w:rPr>
                <w:sz w:val="28"/>
                <w:szCs w:val="28"/>
                <w:lang w:val="uk-UA"/>
              </w:rPr>
              <w:t>З</w:t>
            </w:r>
            <w:r w:rsidRPr="00A30577">
              <w:rPr>
                <w:sz w:val="28"/>
                <w:szCs w:val="28"/>
                <w:lang w:val="uk-UA"/>
              </w:rPr>
              <w:t xml:space="preserve"> “</w:t>
            </w:r>
            <w:r w:rsidR="00B16418" w:rsidRPr="00A30577">
              <w:rPr>
                <w:sz w:val="28"/>
                <w:szCs w:val="28"/>
                <w:lang w:val="uk-UA"/>
              </w:rPr>
              <w:t>Ц</w:t>
            </w:r>
            <w:r w:rsidRPr="00A30577">
              <w:rPr>
                <w:sz w:val="28"/>
                <w:szCs w:val="28"/>
                <w:lang w:val="uk-UA"/>
              </w:rPr>
              <w:t>ентр надання соціальних послуг”</w:t>
            </w:r>
            <w:r w:rsidR="00B16418" w:rsidRPr="00A30577">
              <w:rPr>
                <w:sz w:val="28"/>
                <w:szCs w:val="28"/>
                <w:lang w:val="uk-UA"/>
              </w:rPr>
              <w:t xml:space="preserve"> </w:t>
            </w:r>
            <w:r w:rsidRPr="00A30577">
              <w:rPr>
                <w:sz w:val="28"/>
                <w:szCs w:val="28"/>
                <w:lang w:val="uk-UA"/>
              </w:rPr>
              <w:t>Піщанської сільської ради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22AA6" w:rsidRPr="00A30577" w:rsidRDefault="00222AA6" w:rsidP="00222AA6">
            <w:pPr>
              <w:jc w:val="center"/>
              <w:rPr>
                <w:sz w:val="28"/>
                <w:szCs w:val="28"/>
                <w:lang w:val="uk-UA"/>
              </w:rPr>
            </w:pPr>
            <w:r w:rsidRPr="00A30577">
              <w:rPr>
                <w:sz w:val="28"/>
                <w:szCs w:val="28"/>
                <w:lang w:val="uk-UA"/>
              </w:rPr>
              <w:t xml:space="preserve">До </w:t>
            </w:r>
            <w:r w:rsidR="00104556" w:rsidRPr="00A30577">
              <w:rPr>
                <w:sz w:val="28"/>
                <w:szCs w:val="28"/>
                <w:lang w:val="uk-UA"/>
              </w:rPr>
              <w:t>25 червня</w:t>
            </w:r>
            <w:r w:rsidRPr="00A30577">
              <w:rPr>
                <w:sz w:val="28"/>
                <w:szCs w:val="28"/>
                <w:lang w:val="uk-UA"/>
              </w:rPr>
              <w:t xml:space="preserve"> </w:t>
            </w:r>
          </w:p>
          <w:p w:rsidR="00222AA6" w:rsidRPr="00A30577" w:rsidRDefault="00222AA6" w:rsidP="00104556">
            <w:pPr>
              <w:spacing w:line="216" w:lineRule="auto"/>
              <w:jc w:val="center"/>
              <w:rPr>
                <w:sz w:val="28"/>
                <w:szCs w:val="28"/>
                <w:lang w:val="uk-UA"/>
              </w:rPr>
            </w:pPr>
            <w:r w:rsidRPr="00A30577">
              <w:rPr>
                <w:sz w:val="28"/>
                <w:szCs w:val="28"/>
                <w:lang w:val="uk-UA"/>
              </w:rPr>
              <w:t>202</w:t>
            </w:r>
            <w:r w:rsidR="00442D45" w:rsidRPr="00A30577">
              <w:rPr>
                <w:sz w:val="28"/>
                <w:szCs w:val="28"/>
                <w:lang w:val="uk-UA"/>
              </w:rPr>
              <w:t>5</w:t>
            </w:r>
            <w:r w:rsidRPr="00A30577">
              <w:rPr>
                <w:sz w:val="28"/>
                <w:szCs w:val="28"/>
                <w:lang w:val="uk-UA"/>
              </w:rPr>
              <w:t xml:space="preserve"> року</w:t>
            </w:r>
          </w:p>
          <w:p w:rsidR="00DA0938" w:rsidRPr="00A30577" w:rsidRDefault="00DA0938" w:rsidP="00104556">
            <w:pPr>
              <w:spacing w:line="216" w:lineRule="auto"/>
              <w:jc w:val="center"/>
              <w:rPr>
                <w:sz w:val="28"/>
                <w:szCs w:val="28"/>
                <w:lang w:val="uk-UA"/>
              </w:rPr>
            </w:pPr>
          </w:p>
          <w:p w:rsidR="00DA0938" w:rsidRPr="009B5EDF" w:rsidRDefault="00DA0938" w:rsidP="00104556">
            <w:pPr>
              <w:spacing w:line="216" w:lineRule="auto"/>
              <w:jc w:val="center"/>
              <w:rPr>
                <w:sz w:val="28"/>
                <w:szCs w:val="28"/>
                <w:lang w:val="uk-UA"/>
              </w:rPr>
            </w:pPr>
            <w:r w:rsidRPr="00A30577">
              <w:rPr>
                <w:sz w:val="28"/>
                <w:szCs w:val="28"/>
                <w:lang w:val="uk-UA"/>
              </w:rPr>
              <w:t>та уточнену до 20 жовтня 2025 року</w:t>
            </w:r>
          </w:p>
        </w:tc>
      </w:tr>
      <w:tr w:rsidR="00F04578" w:rsidRPr="00BB5F6C" w:rsidTr="004B45E8">
        <w:trPr>
          <w:trHeight w:val="70"/>
        </w:trPr>
        <w:tc>
          <w:tcPr>
            <w:tcW w:w="823" w:type="dxa"/>
            <w:tcBorders>
              <w:bottom w:val="single" w:sz="4" w:space="0" w:color="auto"/>
            </w:tcBorders>
            <w:shd w:val="clear" w:color="auto" w:fill="auto"/>
          </w:tcPr>
          <w:p w:rsidR="00901371" w:rsidRPr="005A7FAA" w:rsidRDefault="00322C4C" w:rsidP="00322C4C">
            <w:pPr>
              <w:spacing w:line="226" w:lineRule="auto"/>
              <w:jc w:val="center"/>
              <w:rPr>
                <w:sz w:val="28"/>
                <w:szCs w:val="28"/>
                <w:lang w:val="uk-UA"/>
              </w:rPr>
            </w:pPr>
            <w:r w:rsidRPr="005A7FAA">
              <w:rPr>
                <w:sz w:val="28"/>
                <w:szCs w:val="28"/>
                <w:lang w:val="uk-UA"/>
              </w:rPr>
              <w:t>8</w:t>
            </w:r>
            <w:r w:rsidR="00901371" w:rsidRPr="005A7FAA">
              <w:rPr>
                <w:sz w:val="28"/>
                <w:szCs w:val="28"/>
                <w:lang w:val="uk-UA"/>
              </w:rPr>
              <w:t>.</w:t>
            </w:r>
          </w:p>
        </w:tc>
        <w:tc>
          <w:tcPr>
            <w:tcW w:w="7095" w:type="dxa"/>
            <w:shd w:val="clear" w:color="auto" w:fill="auto"/>
          </w:tcPr>
          <w:p w:rsidR="00901371" w:rsidRPr="005A7FAA" w:rsidRDefault="00901371" w:rsidP="0023008B">
            <w:pPr>
              <w:spacing w:line="226" w:lineRule="auto"/>
              <w:ind w:firstLine="340"/>
              <w:jc w:val="both"/>
              <w:rPr>
                <w:sz w:val="28"/>
                <w:szCs w:val="28"/>
                <w:lang w:val="uk-UA"/>
              </w:rPr>
            </w:pPr>
            <w:r w:rsidRPr="005A7FAA">
              <w:rPr>
                <w:sz w:val="28"/>
                <w:szCs w:val="28"/>
                <w:lang w:val="uk-UA"/>
              </w:rPr>
              <w:t xml:space="preserve">Прогнозування обсягів доходів сільського бюджету, визначення обсягів фінансування сільського бюджету та орієнтовних граничних показників видатків сільського бюджету на середньостроковий період  на підставі прогнозу економічного і соціального розвитку України та  </w:t>
            </w:r>
            <w:r w:rsidR="0023008B" w:rsidRPr="005A7FAA">
              <w:rPr>
                <w:sz w:val="28"/>
                <w:szCs w:val="28"/>
                <w:lang w:val="uk-UA"/>
              </w:rPr>
              <w:t>Піщанської сільської територіальної громади</w:t>
            </w:r>
            <w:r w:rsidRPr="005A7FAA">
              <w:rPr>
                <w:sz w:val="28"/>
                <w:szCs w:val="28"/>
                <w:lang w:val="uk-UA"/>
              </w:rPr>
              <w:t>, аналізу виконання сільського бюджету у попередніх та поточному бюджетних періодах</w:t>
            </w:r>
          </w:p>
        </w:tc>
        <w:tc>
          <w:tcPr>
            <w:tcW w:w="4126" w:type="dxa"/>
            <w:shd w:val="clear" w:color="auto" w:fill="auto"/>
          </w:tcPr>
          <w:p w:rsidR="00901371" w:rsidRPr="005A7FAA" w:rsidRDefault="0023008B" w:rsidP="001A6578">
            <w:pPr>
              <w:ind w:firstLine="191"/>
              <w:jc w:val="both"/>
              <w:rPr>
                <w:sz w:val="28"/>
                <w:szCs w:val="28"/>
                <w:lang w:val="uk-UA"/>
              </w:rPr>
            </w:pPr>
            <w:r w:rsidRPr="005A7FAA">
              <w:rPr>
                <w:sz w:val="28"/>
                <w:szCs w:val="28"/>
                <w:lang w:val="uk-UA"/>
              </w:rPr>
              <w:t>Фінансово-економічний відділ Піщанської сільської ради</w:t>
            </w:r>
          </w:p>
        </w:tc>
        <w:tc>
          <w:tcPr>
            <w:tcW w:w="2410" w:type="dxa"/>
            <w:shd w:val="clear" w:color="auto" w:fill="auto"/>
          </w:tcPr>
          <w:p w:rsidR="0023008B" w:rsidRPr="005A7FAA" w:rsidRDefault="0023008B" w:rsidP="0023008B">
            <w:pPr>
              <w:spacing w:line="226" w:lineRule="auto"/>
              <w:jc w:val="center"/>
              <w:rPr>
                <w:sz w:val="28"/>
                <w:szCs w:val="28"/>
                <w:lang w:val="uk-UA"/>
              </w:rPr>
            </w:pPr>
            <w:r w:rsidRPr="005A7FAA">
              <w:rPr>
                <w:sz w:val="28"/>
                <w:szCs w:val="28"/>
                <w:lang w:val="uk-UA"/>
              </w:rPr>
              <w:t>До 25 червня</w:t>
            </w:r>
            <w:r w:rsidR="00104556" w:rsidRPr="005A7FAA">
              <w:rPr>
                <w:sz w:val="28"/>
                <w:szCs w:val="28"/>
                <w:lang w:val="uk-UA"/>
              </w:rPr>
              <w:t xml:space="preserve"> 202</w:t>
            </w:r>
            <w:r w:rsidR="00442D45" w:rsidRPr="005A7FAA">
              <w:rPr>
                <w:sz w:val="28"/>
                <w:szCs w:val="28"/>
                <w:lang w:val="uk-UA"/>
              </w:rPr>
              <w:t>5</w:t>
            </w:r>
            <w:r w:rsidR="00104556" w:rsidRPr="005A7FAA">
              <w:rPr>
                <w:sz w:val="28"/>
                <w:szCs w:val="28"/>
                <w:lang w:val="uk-UA"/>
              </w:rPr>
              <w:t xml:space="preserve"> року</w:t>
            </w:r>
          </w:p>
          <w:p w:rsidR="00901371" w:rsidRPr="005A7FAA" w:rsidRDefault="00901371" w:rsidP="00384BE0">
            <w:pPr>
              <w:spacing w:line="226" w:lineRule="auto"/>
              <w:jc w:val="center"/>
              <w:rPr>
                <w:sz w:val="28"/>
                <w:szCs w:val="28"/>
                <w:lang w:val="uk-UA"/>
              </w:rPr>
            </w:pPr>
          </w:p>
        </w:tc>
      </w:tr>
      <w:tr w:rsidR="00CB7248" w:rsidRPr="00BB5F6C" w:rsidTr="00843942">
        <w:trPr>
          <w:trHeight w:val="247"/>
        </w:trPr>
        <w:tc>
          <w:tcPr>
            <w:tcW w:w="823" w:type="dxa"/>
            <w:tcBorders>
              <w:bottom w:val="single" w:sz="4" w:space="0" w:color="auto"/>
            </w:tcBorders>
            <w:shd w:val="clear" w:color="auto" w:fill="auto"/>
          </w:tcPr>
          <w:p w:rsidR="00CB7248" w:rsidRPr="00C57D6B" w:rsidRDefault="00CB7248" w:rsidP="00CB7248">
            <w:pPr>
              <w:spacing w:line="226" w:lineRule="auto"/>
              <w:jc w:val="center"/>
              <w:rPr>
                <w:sz w:val="28"/>
                <w:szCs w:val="28"/>
                <w:lang w:val="uk-UA"/>
              </w:rPr>
            </w:pPr>
            <w:r w:rsidRPr="00C57D6B">
              <w:rPr>
                <w:sz w:val="28"/>
                <w:szCs w:val="28"/>
                <w:lang w:val="uk-UA"/>
              </w:rPr>
              <w:lastRenderedPageBreak/>
              <w:t>9.</w:t>
            </w:r>
          </w:p>
        </w:tc>
        <w:tc>
          <w:tcPr>
            <w:tcW w:w="7095" w:type="dxa"/>
            <w:shd w:val="clear" w:color="auto" w:fill="auto"/>
          </w:tcPr>
          <w:p w:rsidR="00CB7248" w:rsidRPr="00C57D6B" w:rsidRDefault="00CB7248" w:rsidP="00CB7248">
            <w:pPr>
              <w:spacing w:line="226" w:lineRule="auto"/>
              <w:ind w:firstLine="340"/>
              <w:jc w:val="both"/>
              <w:rPr>
                <w:sz w:val="28"/>
                <w:szCs w:val="28"/>
                <w:lang w:val="uk-UA"/>
              </w:rPr>
            </w:pPr>
            <w:r w:rsidRPr="00C57D6B">
              <w:rPr>
                <w:sz w:val="28"/>
                <w:szCs w:val="28"/>
                <w:lang w:val="uk-UA"/>
              </w:rPr>
              <w:t xml:space="preserve">Надати до фінансово-економічного відділу перелік публічних інвестиційних </w:t>
            </w:r>
            <w:proofErr w:type="spellStart"/>
            <w:r w:rsidRPr="00C57D6B">
              <w:rPr>
                <w:sz w:val="28"/>
                <w:szCs w:val="28"/>
                <w:lang w:val="uk-UA"/>
              </w:rPr>
              <w:t>проєктів</w:t>
            </w:r>
            <w:proofErr w:type="spellEnd"/>
            <w:r w:rsidRPr="00C57D6B">
              <w:rPr>
                <w:sz w:val="28"/>
                <w:szCs w:val="28"/>
                <w:lang w:val="uk-UA"/>
              </w:rPr>
              <w:t xml:space="preserve"> та програм публічних інвестицій єдиного </w:t>
            </w:r>
            <w:proofErr w:type="spellStart"/>
            <w:r w:rsidRPr="00C57D6B">
              <w:rPr>
                <w:sz w:val="28"/>
                <w:szCs w:val="28"/>
                <w:lang w:val="uk-UA"/>
              </w:rPr>
              <w:t>проєктного</w:t>
            </w:r>
            <w:proofErr w:type="spellEnd"/>
            <w:r w:rsidRPr="00C57D6B">
              <w:rPr>
                <w:sz w:val="28"/>
                <w:szCs w:val="28"/>
                <w:lang w:val="uk-UA"/>
              </w:rPr>
              <w:t xml:space="preserve"> портфеля публічних інвестицій Піщанської сільської територіальної громади </w:t>
            </w:r>
            <w:r w:rsidR="004B4540" w:rsidRPr="00C57D6B">
              <w:rPr>
                <w:sz w:val="28"/>
                <w:szCs w:val="28"/>
                <w:lang w:val="uk-UA"/>
              </w:rPr>
              <w:t>із зазначенням</w:t>
            </w:r>
            <w:r w:rsidR="00323DA6" w:rsidRPr="00C57D6B">
              <w:rPr>
                <w:sz w:val="28"/>
                <w:szCs w:val="28"/>
                <w:lang w:val="uk-UA"/>
              </w:rPr>
              <w:t xml:space="preserve"> </w:t>
            </w:r>
            <w:r w:rsidR="004B4540" w:rsidRPr="00C57D6B">
              <w:rPr>
                <w:sz w:val="28"/>
                <w:szCs w:val="28"/>
                <w:lang w:val="uk-UA"/>
              </w:rPr>
              <w:t>пріоритетних напрямів з урахуванням</w:t>
            </w:r>
            <w:r w:rsidR="00323DA6" w:rsidRPr="00C57D6B">
              <w:rPr>
                <w:sz w:val="28"/>
                <w:szCs w:val="28"/>
                <w:lang w:val="uk-UA"/>
              </w:rPr>
              <w:t xml:space="preserve"> </w:t>
            </w:r>
            <w:r w:rsidR="004B4540" w:rsidRPr="00C57D6B">
              <w:rPr>
                <w:sz w:val="28"/>
                <w:szCs w:val="28"/>
                <w:lang w:val="uk-UA"/>
              </w:rPr>
              <w:t>середньострокового плану</w:t>
            </w:r>
            <w:r w:rsidR="00323DA6" w:rsidRPr="00C57D6B">
              <w:rPr>
                <w:sz w:val="28"/>
                <w:szCs w:val="28"/>
                <w:lang w:val="uk-UA"/>
              </w:rPr>
              <w:t xml:space="preserve"> публічних інвестицій громади</w:t>
            </w:r>
          </w:p>
        </w:tc>
        <w:tc>
          <w:tcPr>
            <w:tcW w:w="4126" w:type="dxa"/>
            <w:shd w:val="clear" w:color="auto" w:fill="auto"/>
          </w:tcPr>
          <w:p w:rsidR="00B765A8" w:rsidRPr="00C57D6B" w:rsidRDefault="004C7426" w:rsidP="00B765A8">
            <w:pPr>
              <w:ind w:firstLine="191"/>
              <w:jc w:val="both"/>
              <w:rPr>
                <w:sz w:val="28"/>
                <w:szCs w:val="28"/>
                <w:lang w:val="uk-UA"/>
              </w:rPr>
            </w:pPr>
            <w:r w:rsidRPr="00C57D6B">
              <w:rPr>
                <w:sz w:val="28"/>
                <w:szCs w:val="28"/>
                <w:lang w:val="uk-UA"/>
              </w:rPr>
              <w:t xml:space="preserve">Відділ розвитку </w:t>
            </w:r>
            <w:proofErr w:type="spellStart"/>
            <w:r w:rsidRPr="00C57D6B">
              <w:rPr>
                <w:sz w:val="28"/>
                <w:szCs w:val="28"/>
                <w:lang w:val="uk-UA"/>
              </w:rPr>
              <w:t>інфра</w:t>
            </w:r>
            <w:proofErr w:type="spellEnd"/>
            <w:r w:rsidRPr="00C57D6B">
              <w:rPr>
                <w:sz w:val="28"/>
                <w:szCs w:val="28"/>
                <w:lang w:val="uk-UA"/>
              </w:rPr>
              <w:t>-структури містобудування, архітектури та комунальної власності Піщанської сільської ради</w:t>
            </w:r>
            <w:r w:rsidR="00B765A8" w:rsidRPr="00C57D6B">
              <w:rPr>
                <w:sz w:val="28"/>
                <w:szCs w:val="28"/>
                <w:lang w:val="uk-UA"/>
              </w:rPr>
              <w:t xml:space="preserve">; </w:t>
            </w:r>
          </w:p>
          <w:p w:rsidR="00B765A8" w:rsidRPr="00C57D6B" w:rsidRDefault="00B765A8" w:rsidP="00B765A8">
            <w:pPr>
              <w:ind w:firstLine="191"/>
              <w:jc w:val="both"/>
              <w:rPr>
                <w:sz w:val="28"/>
                <w:szCs w:val="28"/>
                <w:lang w:val="uk-UA"/>
              </w:rPr>
            </w:pPr>
            <w:r w:rsidRPr="00C57D6B">
              <w:rPr>
                <w:sz w:val="28"/>
                <w:szCs w:val="28"/>
                <w:lang w:val="uk-UA"/>
              </w:rPr>
              <w:t>Відділ освіти, молоді та спорту Піщанської сільської ради;</w:t>
            </w:r>
          </w:p>
          <w:p w:rsidR="003143EA" w:rsidRPr="00C57D6B" w:rsidRDefault="00B765A8" w:rsidP="00FD2485">
            <w:pPr>
              <w:ind w:firstLine="191"/>
              <w:jc w:val="both"/>
              <w:rPr>
                <w:sz w:val="28"/>
                <w:szCs w:val="28"/>
                <w:lang w:val="uk-UA"/>
              </w:rPr>
            </w:pPr>
            <w:r w:rsidRPr="00C57D6B">
              <w:rPr>
                <w:sz w:val="28"/>
                <w:szCs w:val="28"/>
                <w:lang w:val="uk-UA"/>
              </w:rPr>
              <w:t>Відділ культури, релігії та туризму Піщанської сільської ради;</w:t>
            </w:r>
            <w:r w:rsidR="00B50743" w:rsidRPr="00C57D6B">
              <w:rPr>
                <w:sz w:val="28"/>
                <w:szCs w:val="28"/>
                <w:lang w:val="uk-UA"/>
              </w:rPr>
              <w:t xml:space="preserve"> </w:t>
            </w:r>
          </w:p>
        </w:tc>
        <w:tc>
          <w:tcPr>
            <w:tcW w:w="2410" w:type="dxa"/>
            <w:shd w:val="clear" w:color="auto" w:fill="auto"/>
          </w:tcPr>
          <w:p w:rsidR="00B50743" w:rsidRPr="00C57D6B" w:rsidRDefault="00B50743" w:rsidP="00B50743">
            <w:pPr>
              <w:spacing w:line="226" w:lineRule="auto"/>
              <w:jc w:val="center"/>
              <w:rPr>
                <w:sz w:val="28"/>
                <w:szCs w:val="28"/>
                <w:lang w:val="uk-UA"/>
              </w:rPr>
            </w:pPr>
            <w:r w:rsidRPr="00C57D6B">
              <w:rPr>
                <w:sz w:val="28"/>
                <w:szCs w:val="28"/>
                <w:lang w:val="uk-UA"/>
              </w:rPr>
              <w:t>До 25 червня 2025 року</w:t>
            </w:r>
          </w:p>
          <w:p w:rsidR="00CB7248" w:rsidRPr="00C57D6B" w:rsidRDefault="00CB7248" w:rsidP="00CB7248">
            <w:pPr>
              <w:spacing w:line="226" w:lineRule="auto"/>
              <w:jc w:val="center"/>
              <w:rPr>
                <w:sz w:val="28"/>
                <w:szCs w:val="28"/>
                <w:lang w:val="uk-UA"/>
              </w:rPr>
            </w:pPr>
          </w:p>
        </w:tc>
      </w:tr>
      <w:tr w:rsidR="00CB7248" w:rsidRPr="00BB5F6C" w:rsidTr="004B45E8">
        <w:trPr>
          <w:trHeight w:val="70"/>
        </w:trPr>
        <w:tc>
          <w:tcPr>
            <w:tcW w:w="823" w:type="dxa"/>
            <w:tcBorders>
              <w:bottom w:val="single" w:sz="4" w:space="0" w:color="auto"/>
            </w:tcBorders>
            <w:shd w:val="clear" w:color="auto" w:fill="auto"/>
          </w:tcPr>
          <w:p w:rsidR="00CB7248" w:rsidRPr="00920636" w:rsidRDefault="00B50743" w:rsidP="00CB7248">
            <w:pPr>
              <w:spacing w:line="226" w:lineRule="auto"/>
              <w:jc w:val="center"/>
              <w:rPr>
                <w:sz w:val="28"/>
                <w:szCs w:val="28"/>
                <w:lang w:val="uk-UA"/>
              </w:rPr>
            </w:pPr>
            <w:r w:rsidRPr="00920636">
              <w:rPr>
                <w:sz w:val="28"/>
                <w:szCs w:val="28"/>
                <w:lang w:val="uk-UA"/>
              </w:rPr>
              <w:t>10</w:t>
            </w:r>
            <w:r w:rsidR="00CB7248" w:rsidRPr="00920636">
              <w:rPr>
                <w:sz w:val="28"/>
                <w:szCs w:val="28"/>
                <w:lang w:val="uk-UA"/>
              </w:rPr>
              <w:t>.</w:t>
            </w:r>
          </w:p>
        </w:tc>
        <w:tc>
          <w:tcPr>
            <w:tcW w:w="7095" w:type="dxa"/>
            <w:shd w:val="clear" w:color="auto" w:fill="auto"/>
          </w:tcPr>
          <w:p w:rsidR="00CB7248" w:rsidRPr="00920636" w:rsidRDefault="00CB7248" w:rsidP="00CB7248">
            <w:pPr>
              <w:spacing w:line="226" w:lineRule="auto"/>
              <w:ind w:firstLine="340"/>
              <w:jc w:val="both"/>
              <w:rPr>
                <w:sz w:val="28"/>
                <w:szCs w:val="28"/>
                <w:lang w:val="uk-UA"/>
              </w:rPr>
            </w:pPr>
            <w:r w:rsidRPr="00920636">
              <w:rPr>
                <w:sz w:val="28"/>
                <w:szCs w:val="28"/>
                <w:lang w:val="uk-UA"/>
              </w:rPr>
              <w:t>Підготовка та внесення змін до показників прогнозу сільського бюджету Піщанської сільської ради на два наступні за плановим роки на підставі інформації, визначеної відповідно до пункту 7</w:t>
            </w:r>
          </w:p>
        </w:tc>
        <w:tc>
          <w:tcPr>
            <w:tcW w:w="4126" w:type="dxa"/>
            <w:shd w:val="clear" w:color="auto" w:fill="auto"/>
          </w:tcPr>
          <w:p w:rsidR="00CB7248" w:rsidRPr="00920636" w:rsidRDefault="00CB7248" w:rsidP="00CB7248">
            <w:pPr>
              <w:ind w:firstLine="191"/>
              <w:jc w:val="both"/>
              <w:rPr>
                <w:sz w:val="28"/>
                <w:szCs w:val="28"/>
                <w:lang w:val="uk-UA"/>
              </w:rPr>
            </w:pPr>
            <w:r w:rsidRPr="00920636">
              <w:rPr>
                <w:sz w:val="28"/>
                <w:szCs w:val="28"/>
                <w:lang w:val="uk-UA"/>
              </w:rPr>
              <w:t>Фінансово-економічний відділ Піщанської сільської ради</w:t>
            </w:r>
          </w:p>
        </w:tc>
        <w:tc>
          <w:tcPr>
            <w:tcW w:w="2410" w:type="dxa"/>
            <w:shd w:val="clear" w:color="auto" w:fill="auto"/>
          </w:tcPr>
          <w:p w:rsidR="00CB7248" w:rsidRPr="00920636" w:rsidRDefault="00CB7248" w:rsidP="00CB7248">
            <w:pPr>
              <w:spacing w:line="226" w:lineRule="auto"/>
              <w:jc w:val="center"/>
              <w:rPr>
                <w:sz w:val="28"/>
                <w:szCs w:val="28"/>
                <w:lang w:val="uk-UA"/>
              </w:rPr>
            </w:pPr>
            <w:r w:rsidRPr="00920636">
              <w:rPr>
                <w:sz w:val="28"/>
                <w:szCs w:val="28"/>
                <w:lang w:val="uk-UA"/>
              </w:rPr>
              <w:t>До 1 липня                 2025 року</w:t>
            </w:r>
          </w:p>
          <w:p w:rsidR="00CB7248" w:rsidRPr="00920636" w:rsidRDefault="00CB7248" w:rsidP="00CB7248">
            <w:pPr>
              <w:spacing w:line="226" w:lineRule="auto"/>
              <w:jc w:val="center"/>
              <w:rPr>
                <w:sz w:val="28"/>
                <w:szCs w:val="28"/>
                <w:lang w:val="uk-UA"/>
              </w:rPr>
            </w:pPr>
          </w:p>
        </w:tc>
      </w:tr>
      <w:tr w:rsidR="00CB7248" w:rsidRPr="00D079F0" w:rsidTr="004B45E8">
        <w:trPr>
          <w:trHeight w:val="70"/>
        </w:trPr>
        <w:tc>
          <w:tcPr>
            <w:tcW w:w="823" w:type="dxa"/>
            <w:tcBorders>
              <w:bottom w:val="single" w:sz="4" w:space="0" w:color="auto"/>
            </w:tcBorders>
            <w:shd w:val="clear" w:color="auto" w:fill="auto"/>
          </w:tcPr>
          <w:p w:rsidR="00CB7248" w:rsidRPr="00D079F0" w:rsidRDefault="00CB7248" w:rsidP="00CB7248">
            <w:pPr>
              <w:spacing w:line="226" w:lineRule="auto"/>
              <w:jc w:val="center"/>
              <w:rPr>
                <w:sz w:val="28"/>
                <w:szCs w:val="28"/>
                <w:lang w:val="uk-UA"/>
              </w:rPr>
            </w:pPr>
            <w:r w:rsidRPr="00D079F0">
              <w:rPr>
                <w:sz w:val="28"/>
                <w:szCs w:val="28"/>
                <w:lang w:val="uk-UA"/>
              </w:rPr>
              <w:t>1</w:t>
            </w:r>
            <w:r w:rsidR="00B50743" w:rsidRPr="00D079F0">
              <w:rPr>
                <w:sz w:val="28"/>
                <w:szCs w:val="28"/>
                <w:lang w:val="uk-UA"/>
              </w:rPr>
              <w:t>1</w:t>
            </w:r>
            <w:r w:rsidRPr="00D079F0">
              <w:rPr>
                <w:sz w:val="28"/>
                <w:szCs w:val="28"/>
                <w:lang w:val="uk-UA"/>
              </w:rPr>
              <w:t>.</w:t>
            </w:r>
          </w:p>
        </w:tc>
        <w:tc>
          <w:tcPr>
            <w:tcW w:w="7095" w:type="dxa"/>
            <w:shd w:val="clear" w:color="auto" w:fill="auto"/>
          </w:tcPr>
          <w:p w:rsidR="00CB7248" w:rsidRPr="00D079F0" w:rsidRDefault="00CB7248" w:rsidP="00CB7248">
            <w:pPr>
              <w:spacing w:line="226" w:lineRule="auto"/>
              <w:ind w:firstLine="340"/>
              <w:jc w:val="both"/>
              <w:rPr>
                <w:sz w:val="28"/>
                <w:szCs w:val="28"/>
                <w:lang w:val="uk-UA"/>
              </w:rPr>
            </w:pPr>
            <w:r w:rsidRPr="00D079F0">
              <w:rPr>
                <w:sz w:val="28"/>
                <w:szCs w:val="28"/>
                <w:lang w:val="uk-UA"/>
              </w:rPr>
              <w:t>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на середньостроковий період</w:t>
            </w:r>
          </w:p>
        </w:tc>
        <w:tc>
          <w:tcPr>
            <w:tcW w:w="4126" w:type="dxa"/>
            <w:shd w:val="clear" w:color="auto" w:fill="auto"/>
          </w:tcPr>
          <w:p w:rsidR="00CB7248" w:rsidRPr="00D079F0" w:rsidRDefault="00CB7248" w:rsidP="00CB7248">
            <w:pPr>
              <w:rPr>
                <w:sz w:val="28"/>
                <w:szCs w:val="28"/>
                <w:lang w:val="uk-UA"/>
              </w:rPr>
            </w:pPr>
            <w:r w:rsidRPr="00D079F0">
              <w:rPr>
                <w:sz w:val="28"/>
                <w:szCs w:val="28"/>
                <w:lang w:val="uk-UA"/>
              </w:rPr>
              <w:t>Фінансово-економічний відділ Піщанської сільської ради</w:t>
            </w:r>
          </w:p>
        </w:tc>
        <w:tc>
          <w:tcPr>
            <w:tcW w:w="2410" w:type="dxa"/>
            <w:shd w:val="clear" w:color="auto" w:fill="auto"/>
          </w:tcPr>
          <w:p w:rsidR="00CB7248" w:rsidRPr="00D079F0" w:rsidRDefault="00CB7248" w:rsidP="00CB7248">
            <w:pPr>
              <w:jc w:val="center"/>
              <w:rPr>
                <w:sz w:val="28"/>
                <w:szCs w:val="28"/>
                <w:lang w:val="uk-UA"/>
              </w:rPr>
            </w:pPr>
            <w:r w:rsidRPr="00D079F0">
              <w:rPr>
                <w:sz w:val="28"/>
                <w:szCs w:val="28"/>
              </w:rPr>
              <w:t>До 5 липня</w:t>
            </w:r>
            <w:r w:rsidRPr="00D079F0">
              <w:rPr>
                <w:sz w:val="28"/>
                <w:szCs w:val="28"/>
                <w:lang w:val="uk-UA"/>
              </w:rPr>
              <w:t xml:space="preserve">                 2025 року</w:t>
            </w:r>
          </w:p>
        </w:tc>
      </w:tr>
      <w:tr w:rsidR="00CB7248" w:rsidRPr="00BB5F6C" w:rsidTr="004B45E8">
        <w:trPr>
          <w:trHeight w:val="70"/>
        </w:trPr>
        <w:tc>
          <w:tcPr>
            <w:tcW w:w="823" w:type="dxa"/>
            <w:tcBorders>
              <w:bottom w:val="single" w:sz="4" w:space="0" w:color="auto"/>
            </w:tcBorders>
            <w:shd w:val="clear" w:color="auto" w:fill="auto"/>
          </w:tcPr>
          <w:p w:rsidR="00CB7248" w:rsidRPr="00D079F0" w:rsidRDefault="00CB7248" w:rsidP="00CB7248">
            <w:pPr>
              <w:spacing w:line="226" w:lineRule="auto"/>
              <w:jc w:val="center"/>
              <w:rPr>
                <w:sz w:val="28"/>
                <w:szCs w:val="28"/>
                <w:lang w:val="uk-UA"/>
              </w:rPr>
            </w:pPr>
            <w:r w:rsidRPr="00D079F0">
              <w:rPr>
                <w:sz w:val="28"/>
                <w:szCs w:val="28"/>
                <w:lang w:val="uk-UA"/>
              </w:rPr>
              <w:t>1</w:t>
            </w:r>
            <w:r w:rsidR="00B50743" w:rsidRPr="00D079F0">
              <w:rPr>
                <w:sz w:val="28"/>
                <w:szCs w:val="28"/>
                <w:lang w:val="uk-UA"/>
              </w:rPr>
              <w:t>2</w:t>
            </w:r>
            <w:r w:rsidRPr="00D079F0">
              <w:rPr>
                <w:sz w:val="28"/>
                <w:szCs w:val="28"/>
                <w:lang w:val="uk-UA"/>
              </w:rPr>
              <w:t>.</w:t>
            </w:r>
          </w:p>
        </w:tc>
        <w:tc>
          <w:tcPr>
            <w:tcW w:w="7095" w:type="dxa"/>
            <w:shd w:val="clear" w:color="auto" w:fill="auto"/>
          </w:tcPr>
          <w:p w:rsidR="00CB7248" w:rsidRPr="00D079F0" w:rsidRDefault="00CB7248" w:rsidP="00CB7248">
            <w:pPr>
              <w:spacing w:line="226" w:lineRule="auto"/>
              <w:ind w:firstLine="340"/>
              <w:jc w:val="both"/>
              <w:rPr>
                <w:sz w:val="28"/>
                <w:szCs w:val="28"/>
                <w:lang w:val="uk-UA"/>
              </w:rPr>
            </w:pPr>
            <w:r w:rsidRPr="00D079F0">
              <w:rPr>
                <w:sz w:val="28"/>
                <w:szCs w:val="28"/>
                <w:lang w:val="uk-UA"/>
              </w:rPr>
              <w:t>Надання фінансово-економічному відділу  пропозицій до прогнозу  сільського бюджету Піщанської сільської ради</w:t>
            </w:r>
          </w:p>
        </w:tc>
        <w:tc>
          <w:tcPr>
            <w:tcW w:w="4126" w:type="dxa"/>
            <w:shd w:val="clear" w:color="auto" w:fill="auto"/>
          </w:tcPr>
          <w:p w:rsidR="00CB7248" w:rsidRPr="00D079F0" w:rsidRDefault="00CB7248" w:rsidP="00CB7248">
            <w:pPr>
              <w:ind w:firstLine="191"/>
              <w:jc w:val="both"/>
              <w:rPr>
                <w:sz w:val="28"/>
                <w:szCs w:val="28"/>
                <w:lang w:val="uk-UA"/>
              </w:rPr>
            </w:pPr>
            <w:r w:rsidRPr="00D079F0">
              <w:rPr>
                <w:sz w:val="28"/>
                <w:szCs w:val="28"/>
                <w:lang w:val="uk-UA"/>
              </w:rPr>
              <w:t>Відділ освіти, молоді та спорту Піщанської сільської ради;</w:t>
            </w:r>
          </w:p>
          <w:p w:rsidR="00CB7248" w:rsidRPr="00D079F0" w:rsidRDefault="00CB7248" w:rsidP="00CB7248">
            <w:pPr>
              <w:ind w:firstLine="191"/>
              <w:jc w:val="both"/>
              <w:rPr>
                <w:sz w:val="28"/>
                <w:szCs w:val="28"/>
                <w:lang w:val="uk-UA"/>
              </w:rPr>
            </w:pPr>
            <w:r w:rsidRPr="00D079F0">
              <w:rPr>
                <w:sz w:val="28"/>
                <w:szCs w:val="28"/>
                <w:lang w:val="uk-UA"/>
              </w:rPr>
              <w:t>Відділ культури, релігії та туризму Піщанської сільської ради;</w:t>
            </w:r>
          </w:p>
          <w:p w:rsidR="00CB7248" w:rsidRPr="00D079F0" w:rsidRDefault="00CB7248" w:rsidP="00CB7248">
            <w:pPr>
              <w:ind w:firstLine="191"/>
              <w:jc w:val="both"/>
              <w:rPr>
                <w:sz w:val="28"/>
                <w:szCs w:val="28"/>
                <w:lang w:val="uk-UA"/>
              </w:rPr>
            </w:pPr>
            <w:r w:rsidRPr="00D079F0">
              <w:rPr>
                <w:sz w:val="28"/>
                <w:szCs w:val="28"/>
                <w:lang w:val="uk-UA"/>
              </w:rPr>
              <w:t>Служба у справах дітей Піщанської сільської ради;</w:t>
            </w:r>
          </w:p>
          <w:p w:rsidR="00CB7248" w:rsidRPr="00D079F0" w:rsidRDefault="00CB7248" w:rsidP="00CB7248">
            <w:pPr>
              <w:ind w:firstLine="191"/>
              <w:jc w:val="both"/>
              <w:rPr>
                <w:sz w:val="28"/>
                <w:szCs w:val="28"/>
                <w:lang w:val="uk-UA"/>
              </w:rPr>
            </w:pPr>
            <w:r w:rsidRPr="00D079F0">
              <w:rPr>
                <w:rFonts w:eastAsia="MS Mincho"/>
                <w:sz w:val="28"/>
                <w:szCs w:val="28"/>
                <w:lang w:val="uk-UA"/>
              </w:rPr>
              <w:t>Відділ бухгалтерського обліку та звітності</w:t>
            </w:r>
            <w:r w:rsidRPr="00D079F0">
              <w:rPr>
                <w:sz w:val="28"/>
                <w:szCs w:val="28"/>
                <w:lang w:val="uk-UA"/>
              </w:rPr>
              <w:t xml:space="preserve"> Піщанської сіль-</w:t>
            </w:r>
            <w:proofErr w:type="spellStart"/>
            <w:r w:rsidRPr="00D079F0">
              <w:rPr>
                <w:sz w:val="28"/>
                <w:szCs w:val="28"/>
                <w:lang w:val="uk-UA"/>
              </w:rPr>
              <w:t>ської</w:t>
            </w:r>
            <w:proofErr w:type="spellEnd"/>
            <w:r w:rsidRPr="00D079F0">
              <w:rPr>
                <w:sz w:val="28"/>
                <w:szCs w:val="28"/>
                <w:lang w:val="uk-UA"/>
              </w:rPr>
              <w:t xml:space="preserve"> ради</w:t>
            </w:r>
          </w:p>
        </w:tc>
        <w:tc>
          <w:tcPr>
            <w:tcW w:w="2410" w:type="dxa"/>
            <w:shd w:val="clear" w:color="auto" w:fill="auto"/>
          </w:tcPr>
          <w:p w:rsidR="00CB7248" w:rsidRPr="00D079F0" w:rsidRDefault="00CB7248" w:rsidP="00CB7248">
            <w:pPr>
              <w:jc w:val="center"/>
              <w:rPr>
                <w:sz w:val="28"/>
                <w:szCs w:val="28"/>
                <w:lang w:val="uk-UA"/>
              </w:rPr>
            </w:pPr>
            <w:r w:rsidRPr="00D079F0">
              <w:rPr>
                <w:sz w:val="28"/>
                <w:szCs w:val="28"/>
              </w:rPr>
              <w:t xml:space="preserve">До </w:t>
            </w:r>
            <w:r w:rsidRPr="00D079F0">
              <w:rPr>
                <w:sz w:val="28"/>
                <w:szCs w:val="28"/>
                <w:lang w:val="uk-UA"/>
              </w:rPr>
              <w:t>1</w:t>
            </w:r>
            <w:r w:rsidRPr="00D079F0">
              <w:rPr>
                <w:sz w:val="28"/>
                <w:szCs w:val="28"/>
              </w:rPr>
              <w:t>5 липня</w:t>
            </w:r>
            <w:r w:rsidRPr="00D079F0">
              <w:rPr>
                <w:sz w:val="28"/>
                <w:szCs w:val="28"/>
                <w:lang w:val="uk-UA"/>
              </w:rPr>
              <w:t xml:space="preserve">                 2025 року</w:t>
            </w:r>
          </w:p>
        </w:tc>
      </w:tr>
      <w:tr w:rsidR="00CB7248" w:rsidRPr="00BB5F6C"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lastRenderedPageBreak/>
              <w:t>1</w:t>
            </w:r>
            <w:r w:rsidR="00B50743" w:rsidRPr="00861F05">
              <w:rPr>
                <w:sz w:val="28"/>
                <w:szCs w:val="28"/>
                <w:lang w:val="uk-UA"/>
              </w:rPr>
              <w:t>3</w:t>
            </w:r>
            <w:r w:rsidRPr="00861F05">
              <w:rPr>
                <w:sz w:val="28"/>
                <w:szCs w:val="28"/>
                <w:lang w:val="uk-UA"/>
              </w:rPr>
              <w:t>.</w:t>
            </w:r>
          </w:p>
        </w:tc>
        <w:tc>
          <w:tcPr>
            <w:tcW w:w="7095" w:type="dxa"/>
            <w:shd w:val="clear" w:color="auto" w:fill="auto"/>
          </w:tcPr>
          <w:p w:rsidR="00CB7248" w:rsidRDefault="00CB7248" w:rsidP="00CB7248">
            <w:pPr>
              <w:spacing w:line="226" w:lineRule="auto"/>
              <w:ind w:firstLine="340"/>
              <w:jc w:val="both"/>
              <w:rPr>
                <w:sz w:val="28"/>
                <w:szCs w:val="28"/>
                <w:lang w:val="uk-UA"/>
              </w:rPr>
            </w:pPr>
            <w:r w:rsidRPr="00861F05">
              <w:rPr>
                <w:sz w:val="28"/>
                <w:szCs w:val="28"/>
                <w:lang w:val="uk-UA"/>
              </w:rPr>
              <w:t>Здійснення аналізу поданих головними розпорядниками бюджетних коштів пропозицій до прогнозу сільського бюджету Піщанської сільської ради на відповідність доведеним орієнтовним граничним показникам видатків сільського бюджету і вимогам доведених інструкцій</w:t>
            </w:r>
          </w:p>
          <w:p w:rsidR="009B5EDF" w:rsidRPr="00861F05" w:rsidRDefault="009B5EDF" w:rsidP="00CB7248">
            <w:pPr>
              <w:spacing w:line="226" w:lineRule="auto"/>
              <w:ind w:firstLine="340"/>
              <w:jc w:val="both"/>
              <w:rPr>
                <w:sz w:val="28"/>
                <w:szCs w:val="28"/>
                <w:lang w:val="uk-UA"/>
              </w:rPr>
            </w:pPr>
          </w:p>
        </w:tc>
        <w:tc>
          <w:tcPr>
            <w:tcW w:w="4126" w:type="dxa"/>
            <w:shd w:val="clear" w:color="auto" w:fill="auto"/>
          </w:tcPr>
          <w:p w:rsidR="00CB7248" w:rsidRPr="00861F05" w:rsidRDefault="00CB7248" w:rsidP="00CB7248">
            <w:pPr>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rPr>
              <w:t xml:space="preserve">До </w:t>
            </w:r>
            <w:r w:rsidRPr="00861F05">
              <w:rPr>
                <w:sz w:val="28"/>
                <w:szCs w:val="28"/>
                <w:lang w:val="uk-UA"/>
              </w:rPr>
              <w:t>2</w:t>
            </w:r>
            <w:r w:rsidRPr="00861F05">
              <w:rPr>
                <w:sz w:val="28"/>
                <w:szCs w:val="28"/>
              </w:rPr>
              <w:t>5 липня</w:t>
            </w:r>
            <w:r w:rsidRPr="00861F05">
              <w:rPr>
                <w:sz w:val="28"/>
                <w:szCs w:val="28"/>
                <w:lang w:val="uk-UA"/>
              </w:rPr>
              <w:t xml:space="preserve">               2025 року</w:t>
            </w:r>
          </w:p>
        </w:tc>
      </w:tr>
      <w:tr w:rsidR="00CB7248" w:rsidRPr="00861F05"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t>1</w:t>
            </w:r>
            <w:r w:rsidR="00B50743" w:rsidRPr="00861F05">
              <w:rPr>
                <w:sz w:val="28"/>
                <w:szCs w:val="28"/>
                <w:lang w:val="uk-UA"/>
              </w:rPr>
              <w:t>4</w:t>
            </w:r>
            <w:r w:rsidRPr="00861F05">
              <w:rPr>
                <w:sz w:val="28"/>
                <w:szCs w:val="28"/>
                <w:lang w:val="uk-UA"/>
              </w:rPr>
              <w:t>.</w:t>
            </w:r>
          </w:p>
        </w:tc>
        <w:tc>
          <w:tcPr>
            <w:tcW w:w="7095" w:type="dxa"/>
            <w:shd w:val="clear" w:color="auto" w:fill="auto"/>
          </w:tcPr>
          <w:p w:rsidR="00CB7248" w:rsidRDefault="00CB7248" w:rsidP="00CB7248">
            <w:pPr>
              <w:spacing w:line="226" w:lineRule="auto"/>
              <w:ind w:firstLine="340"/>
              <w:jc w:val="both"/>
              <w:rPr>
                <w:sz w:val="28"/>
                <w:szCs w:val="28"/>
                <w:lang w:val="uk-UA"/>
              </w:rPr>
            </w:pPr>
            <w:r w:rsidRPr="00861F05">
              <w:rPr>
                <w:sz w:val="28"/>
                <w:szCs w:val="28"/>
                <w:lang w:val="uk-UA"/>
              </w:rPr>
              <w:t>Проведення погоджувальних нарад з головними розпорядниками бюджетних коштів щодо узгодження показників прогнозу сільського бюджету Піщанської сільської ради</w:t>
            </w:r>
          </w:p>
          <w:p w:rsidR="009B5EDF" w:rsidRPr="00861F05" w:rsidRDefault="009B5EDF" w:rsidP="00CB7248">
            <w:pPr>
              <w:spacing w:line="226" w:lineRule="auto"/>
              <w:ind w:firstLine="340"/>
              <w:jc w:val="both"/>
              <w:rPr>
                <w:sz w:val="28"/>
                <w:szCs w:val="28"/>
                <w:lang w:val="uk-UA"/>
              </w:rPr>
            </w:pPr>
          </w:p>
        </w:tc>
        <w:tc>
          <w:tcPr>
            <w:tcW w:w="4126" w:type="dxa"/>
            <w:shd w:val="clear" w:color="auto" w:fill="auto"/>
          </w:tcPr>
          <w:p w:rsidR="00CB7248" w:rsidRPr="00861F05" w:rsidRDefault="00CB7248" w:rsidP="00CB7248">
            <w:pPr>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rPr>
              <w:t xml:space="preserve">До </w:t>
            </w:r>
            <w:r w:rsidRPr="00861F05">
              <w:rPr>
                <w:sz w:val="28"/>
                <w:szCs w:val="28"/>
                <w:lang w:val="uk-UA"/>
              </w:rPr>
              <w:t>5</w:t>
            </w:r>
            <w:r w:rsidRPr="00861F05">
              <w:rPr>
                <w:sz w:val="28"/>
                <w:szCs w:val="28"/>
              </w:rPr>
              <w:t xml:space="preserve"> </w:t>
            </w:r>
            <w:r w:rsidRPr="00861F05">
              <w:rPr>
                <w:sz w:val="28"/>
                <w:szCs w:val="28"/>
                <w:lang w:val="uk-UA"/>
              </w:rPr>
              <w:t>серп</w:t>
            </w:r>
            <w:proofErr w:type="spellStart"/>
            <w:r w:rsidRPr="00861F05">
              <w:rPr>
                <w:sz w:val="28"/>
                <w:szCs w:val="28"/>
              </w:rPr>
              <w:t>ня</w:t>
            </w:r>
            <w:proofErr w:type="spellEnd"/>
            <w:r w:rsidRPr="00861F05">
              <w:rPr>
                <w:sz w:val="28"/>
                <w:szCs w:val="28"/>
                <w:lang w:val="uk-UA"/>
              </w:rPr>
              <w:t xml:space="preserve">               2025 року</w:t>
            </w:r>
          </w:p>
        </w:tc>
      </w:tr>
      <w:tr w:rsidR="00CB7248" w:rsidRPr="00861F05"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t>1</w:t>
            </w:r>
            <w:r w:rsidR="00B50743" w:rsidRPr="00861F05">
              <w:rPr>
                <w:sz w:val="28"/>
                <w:szCs w:val="28"/>
                <w:lang w:val="uk-UA"/>
              </w:rPr>
              <w:t>5</w:t>
            </w:r>
            <w:r w:rsidRPr="00861F05">
              <w:rPr>
                <w:sz w:val="28"/>
                <w:szCs w:val="28"/>
                <w:lang w:val="uk-UA"/>
              </w:rPr>
              <w:t>.</w:t>
            </w:r>
          </w:p>
        </w:tc>
        <w:tc>
          <w:tcPr>
            <w:tcW w:w="7095" w:type="dxa"/>
            <w:shd w:val="clear" w:color="auto" w:fill="auto"/>
          </w:tcPr>
          <w:p w:rsidR="00CB7248" w:rsidRDefault="00CB7248" w:rsidP="00CB7248">
            <w:pPr>
              <w:spacing w:line="226" w:lineRule="auto"/>
              <w:ind w:firstLine="340"/>
              <w:jc w:val="both"/>
              <w:rPr>
                <w:sz w:val="28"/>
                <w:szCs w:val="28"/>
                <w:lang w:val="uk-UA"/>
              </w:rPr>
            </w:pPr>
            <w:r w:rsidRPr="00861F05">
              <w:rPr>
                <w:sz w:val="28"/>
                <w:szCs w:val="28"/>
                <w:lang w:val="uk-UA"/>
              </w:rPr>
              <w:t>Доопрацювання прогнозу сільського бюджету Піщанської сільської ради за результатами проведених погоджувальних нарад та інформації, отриманої від структурних підрозділів виконавчого комітету Піщанської сільської ради</w:t>
            </w:r>
          </w:p>
          <w:p w:rsidR="009B5EDF" w:rsidRPr="00861F05" w:rsidRDefault="009B5EDF" w:rsidP="00CB7248">
            <w:pPr>
              <w:spacing w:line="226" w:lineRule="auto"/>
              <w:ind w:firstLine="340"/>
              <w:jc w:val="both"/>
              <w:rPr>
                <w:sz w:val="28"/>
                <w:szCs w:val="28"/>
                <w:lang w:val="uk-UA"/>
              </w:rPr>
            </w:pPr>
          </w:p>
        </w:tc>
        <w:tc>
          <w:tcPr>
            <w:tcW w:w="4126" w:type="dxa"/>
            <w:shd w:val="clear" w:color="auto" w:fill="auto"/>
          </w:tcPr>
          <w:p w:rsidR="00CB7248" w:rsidRPr="00861F05" w:rsidRDefault="00CB7248" w:rsidP="00CB7248">
            <w:pPr>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rPr>
              <w:t xml:space="preserve">До </w:t>
            </w:r>
            <w:r w:rsidRPr="00861F05">
              <w:rPr>
                <w:sz w:val="28"/>
                <w:szCs w:val="28"/>
                <w:lang w:val="uk-UA"/>
              </w:rPr>
              <w:t>12</w:t>
            </w:r>
            <w:r w:rsidRPr="00861F05">
              <w:rPr>
                <w:sz w:val="28"/>
                <w:szCs w:val="28"/>
              </w:rPr>
              <w:t xml:space="preserve"> </w:t>
            </w:r>
            <w:r w:rsidRPr="00861F05">
              <w:rPr>
                <w:sz w:val="28"/>
                <w:szCs w:val="28"/>
                <w:lang w:val="uk-UA"/>
              </w:rPr>
              <w:t>серп</w:t>
            </w:r>
            <w:proofErr w:type="spellStart"/>
            <w:r w:rsidRPr="00861F05">
              <w:rPr>
                <w:sz w:val="28"/>
                <w:szCs w:val="28"/>
              </w:rPr>
              <w:t>ня</w:t>
            </w:r>
            <w:proofErr w:type="spellEnd"/>
            <w:r w:rsidRPr="00861F05">
              <w:rPr>
                <w:sz w:val="28"/>
                <w:szCs w:val="28"/>
                <w:lang w:val="uk-UA"/>
              </w:rPr>
              <w:t xml:space="preserve"> 2025 року</w:t>
            </w:r>
          </w:p>
        </w:tc>
      </w:tr>
      <w:tr w:rsidR="00CB7248" w:rsidRPr="00BB5F6C"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t>1</w:t>
            </w:r>
            <w:r w:rsidR="00B50743" w:rsidRPr="00861F05">
              <w:rPr>
                <w:sz w:val="28"/>
                <w:szCs w:val="28"/>
                <w:lang w:val="uk-UA"/>
              </w:rPr>
              <w:t>6</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rPr>
            </w:pPr>
            <w:r w:rsidRPr="00861F05">
              <w:rPr>
                <w:sz w:val="28"/>
                <w:szCs w:val="28"/>
                <w:lang w:val="uk-UA" w:eastAsia="x-none"/>
              </w:rPr>
              <w:t xml:space="preserve"> Доведення до головних розпорядників  </w:t>
            </w:r>
            <w:r w:rsidRPr="00861F05">
              <w:rPr>
                <w:sz w:val="28"/>
                <w:szCs w:val="28"/>
                <w:lang w:val="uk-UA"/>
              </w:rPr>
              <w:t xml:space="preserve">бюджетних </w:t>
            </w:r>
            <w:r w:rsidRPr="00861F05">
              <w:rPr>
                <w:sz w:val="28"/>
                <w:szCs w:val="28"/>
                <w:lang w:val="uk-UA" w:eastAsia="x-none"/>
              </w:rPr>
              <w:t xml:space="preserve">коштів Піщанської сільської ради особливостей складання розрахунків до </w:t>
            </w:r>
            <w:proofErr w:type="spellStart"/>
            <w:r w:rsidRPr="00861F05">
              <w:rPr>
                <w:sz w:val="28"/>
                <w:szCs w:val="28"/>
                <w:lang w:val="uk-UA" w:eastAsia="x-none"/>
              </w:rPr>
              <w:t>проєкту</w:t>
            </w:r>
            <w:proofErr w:type="spellEnd"/>
            <w:r w:rsidRPr="00861F05">
              <w:rPr>
                <w:sz w:val="28"/>
                <w:szCs w:val="28"/>
                <w:lang w:val="uk-UA" w:eastAsia="x-none"/>
              </w:rPr>
              <w:t xml:space="preserve"> сільського бюджету та прогнозних обсягів міжбюджетних трансфертів на плановий рік, надісланих Міністерством фінансів.</w:t>
            </w:r>
          </w:p>
        </w:tc>
        <w:tc>
          <w:tcPr>
            <w:tcW w:w="4126" w:type="dxa"/>
            <w:shd w:val="clear" w:color="auto" w:fill="auto"/>
          </w:tcPr>
          <w:p w:rsidR="00CB7248" w:rsidRPr="00861F05" w:rsidRDefault="00CB7248" w:rsidP="00CB7248">
            <w:pPr>
              <w:spacing w:line="226" w:lineRule="auto"/>
              <w:ind w:firstLine="191"/>
              <w:jc w:val="both"/>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Одноденний термін після отримання від Департаменту фінансів обласної державної адміністрації</w:t>
            </w:r>
          </w:p>
        </w:tc>
      </w:tr>
      <w:tr w:rsidR="00CB7248" w:rsidRPr="00861F05"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t>1</w:t>
            </w:r>
            <w:r w:rsidR="003D1630" w:rsidRPr="00861F05">
              <w:rPr>
                <w:sz w:val="28"/>
                <w:szCs w:val="28"/>
                <w:lang w:val="uk-UA"/>
              </w:rPr>
              <w:t>7</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eastAsia="x-none"/>
              </w:rPr>
            </w:pPr>
            <w:r w:rsidRPr="00861F05">
              <w:rPr>
                <w:sz w:val="28"/>
                <w:szCs w:val="28"/>
                <w:lang w:val="uk-UA" w:eastAsia="x-none"/>
              </w:rPr>
              <w:t>Подання прогнозу сільського бюджету Піщанської сільської ради  до виконавчого комітету Піщанської сільської ради</w:t>
            </w:r>
          </w:p>
        </w:tc>
        <w:tc>
          <w:tcPr>
            <w:tcW w:w="4126" w:type="dxa"/>
            <w:shd w:val="clear" w:color="auto" w:fill="auto"/>
          </w:tcPr>
          <w:p w:rsidR="00CB7248" w:rsidRPr="00861F05" w:rsidRDefault="00CB7248" w:rsidP="00CB7248">
            <w:pPr>
              <w:spacing w:line="226" w:lineRule="auto"/>
              <w:ind w:firstLine="191"/>
              <w:jc w:val="both"/>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До 15 серпня</w:t>
            </w:r>
          </w:p>
          <w:p w:rsidR="00CB7248" w:rsidRPr="00861F05" w:rsidRDefault="00CB7248" w:rsidP="00CB7248">
            <w:pPr>
              <w:jc w:val="center"/>
              <w:rPr>
                <w:sz w:val="28"/>
                <w:szCs w:val="28"/>
                <w:lang w:val="uk-UA"/>
              </w:rPr>
            </w:pPr>
            <w:r w:rsidRPr="00861F05">
              <w:rPr>
                <w:sz w:val="28"/>
                <w:szCs w:val="28"/>
                <w:lang w:val="uk-UA"/>
              </w:rPr>
              <w:t>2025 року</w:t>
            </w:r>
          </w:p>
        </w:tc>
      </w:tr>
      <w:tr w:rsidR="00CB7248" w:rsidRPr="00861F05"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t>1</w:t>
            </w:r>
            <w:r w:rsidR="003D1630" w:rsidRPr="00861F05">
              <w:rPr>
                <w:sz w:val="28"/>
                <w:szCs w:val="28"/>
                <w:lang w:val="uk-UA"/>
              </w:rPr>
              <w:t>8</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eastAsia="x-none"/>
              </w:rPr>
            </w:pPr>
            <w:r w:rsidRPr="00861F05">
              <w:rPr>
                <w:sz w:val="28"/>
                <w:szCs w:val="28"/>
                <w:lang w:val="uk-UA" w:eastAsia="x-none"/>
              </w:rPr>
              <w:t xml:space="preserve">Розгляд та схвалення прогнозу сільського бюджету </w:t>
            </w:r>
            <w:proofErr w:type="spellStart"/>
            <w:r w:rsidRPr="00861F05">
              <w:rPr>
                <w:sz w:val="28"/>
                <w:szCs w:val="28"/>
                <w:lang w:val="uk-UA" w:eastAsia="x-none"/>
              </w:rPr>
              <w:t>Піщанскої</w:t>
            </w:r>
            <w:proofErr w:type="spellEnd"/>
            <w:r w:rsidRPr="00861F05">
              <w:rPr>
                <w:sz w:val="28"/>
                <w:szCs w:val="28"/>
                <w:lang w:val="uk-UA" w:eastAsia="x-none"/>
              </w:rPr>
              <w:t xml:space="preserve"> сільської ради</w:t>
            </w:r>
          </w:p>
        </w:tc>
        <w:tc>
          <w:tcPr>
            <w:tcW w:w="4126" w:type="dxa"/>
            <w:shd w:val="clear" w:color="auto" w:fill="auto"/>
          </w:tcPr>
          <w:p w:rsidR="00CB7248" w:rsidRPr="00861F05" w:rsidRDefault="00CB7248" w:rsidP="00CB7248">
            <w:pPr>
              <w:spacing w:line="226" w:lineRule="auto"/>
              <w:ind w:firstLine="191"/>
              <w:jc w:val="both"/>
              <w:rPr>
                <w:sz w:val="28"/>
                <w:szCs w:val="28"/>
                <w:lang w:val="uk-UA"/>
              </w:rPr>
            </w:pPr>
            <w:r w:rsidRPr="00861F05">
              <w:rPr>
                <w:sz w:val="28"/>
                <w:szCs w:val="28"/>
                <w:lang w:val="uk-UA"/>
              </w:rPr>
              <w:t>Виконавчий комітет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До 1 вересня   2025 року</w:t>
            </w:r>
          </w:p>
        </w:tc>
      </w:tr>
      <w:tr w:rsidR="00CB7248" w:rsidRPr="00861F05" w:rsidTr="004B45E8">
        <w:trPr>
          <w:trHeight w:val="70"/>
        </w:trPr>
        <w:tc>
          <w:tcPr>
            <w:tcW w:w="823" w:type="dxa"/>
            <w:tcBorders>
              <w:bottom w:val="single" w:sz="4" w:space="0" w:color="auto"/>
            </w:tcBorders>
            <w:shd w:val="clear" w:color="auto" w:fill="auto"/>
          </w:tcPr>
          <w:p w:rsidR="00CB7248" w:rsidRPr="00861F05" w:rsidRDefault="00CB7248" w:rsidP="00CB7248">
            <w:pPr>
              <w:spacing w:line="226" w:lineRule="auto"/>
              <w:jc w:val="center"/>
              <w:rPr>
                <w:sz w:val="28"/>
                <w:szCs w:val="28"/>
                <w:lang w:val="uk-UA"/>
              </w:rPr>
            </w:pPr>
            <w:r w:rsidRPr="00861F05">
              <w:rPr>
                <w:sz w:val="28"/>
                <w:szCs w:val="28"/>
                <w:lang w:val="uk-UA"/>
              </w:rPr>
              <w:lastRenderedPageBreak/>
              <w:t>1</w:t>
            </w:r>
            <w:r w:rsidR="003D1630" w:rsidRPr="00861F05">
              <w:rPr>
                <w:sz w:val="28"/>
                <w:szCs w:val="28"/>
                <w:lang w:val="uk-UA"/>
              </w:rPr>
              <w:t>9</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eastAsia="x-none"/>
              </w:rPr>
            </w:pPr>
            <w:r w:rsidRPr="00861F05">
              <w:rPr>
                <w:sz w:val="28"/>
                <w:szCs w:val="28"/>
                <w:lang w:val="uk-UA" w:eastAsia="x-none"/>
              </w:rPr>
              <w:t>Подання прогнозу сільського бюджету Піщанської сільської ради разом із фінансово-економічним обґрунтуванням до Піщанської сільської ради для розгляду у порядку, визначеному радою</w:t>
            </w:r>
          </w:p>
        </w:tc>
        <w:tc>
          <w:tcPr>
            <w:tcW w:w="4126" w:type="dxa"/>
            <w:shd w:val="clear" w:color="auto" w:fill="auto"/>
          </w:tcPr>
          <w:p w:rsidR="00CB7248" w:rsidRPr="00861F05" w:rsidRDefault="00CB7248" w:rsidP="00CB7248">
            <w:pPr>
              <w:spacing w:line="226" w:lineRule="auto"/>
              <w:ind w:firstLine="191"/>
              <w:jc w:val="both"/>
              <w:rPr>
                <w:sz w:val="28"/>
                <w:szCs w:val="28"/>
                <w:lang w:val="uk-UA"/>
              </w:rPr>
            </w:pPr>
            <w:r w:rsidRPr="00861F05">
              <w:rPr>
                <w:sz w:val="28"/>
                <w:szCs w:val="28"/>
                <w:lang w:val="uk-UA"/>
              </w:rPr>
              <w:t>Виконавчий комітет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У п’ятиденний строк після його схвалення</w:t>
            </w:r>
          </w:p>
        </w:tc>
      </w:tr>
      <w:tr w:rsidR="00CB7248" w:rsidRPr="00BB5F6C" w:rsidTr="004B45E8">
        <w:trPr>
          <w:trHeight w:val="70"/>
        </w:trPr>
        <w:tc>
          <w:tcPr>
            <w:tcW w:w="823" w:type="dxa"/>
            <w:tcBorders>
              <w:bottom w:val="single" w:sz="4" w:space="0" w:color="auto"/>
            </w:tcBorders>
            <w:shd w:val="clear" w:color="auto" w:fill="auto"/>
          </w:tcPr>
          <w:p w:rsidR="00CB7248" w:rsidRPr="00861F05" w:rsidRDefault="003D1630" w:rsidP="00CB7248">
            <w:pPr>
              <w:spacing w:line="226" w:lineRule="auto"/>
              <w:jc w:val="center"/>
              <w:rPr>
                <w:sz w:val="28"/>
                <w:szCs w:val="28"/>
                <w:lang w:val="uk-UA"/>
              </w:rPr>
            </w:pPr>
            <w:r w:rsidRPr="00861F05">
              <w:rPr>
                <w:sz w:val="28"/>
                <w:szCs w:val="28"/>
                <w:lang w:val="uk-UA"/>
              </w:rPr>
              <w:t>20</w:t>
            </w:r>
            <w:r w:rsidR="00CB7248"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rPr>
            </w:pPr>
            <w:r w:rsidRPr="00861F05">
              <w:rPr>
                <w:sz w:val="28"/>
                <w:szCs w:val="28"/>
                <w:lang w:val="uk-UA"/>
              </w:rPr>
              <w:t>Розроблення  основних прогнозних показників економічного і соціального розвитку Піщанської сільської територіальної громади на 202</w:t>
            </w:r>
            <w:r w:rsidR="003143EA" w:rsidRPr="00861F05">
              <w:rPr>
                <w:sz w:val="28"/>
                <w:szCs w:val="28"/>
                <w:lang w:val="uk-UA"/>
              </w:rPr>
              <w:t>6</w:t>
            </w:r>
            <w:r w:rsidRPr="00861F05">
              <w:rPr>
                <w:sz w:val="28"/>
                <w:szCs w:val="28"/>
                <w:lang w:val="uk-UA"/>
              </w:rPr>
              <w:t xml:space="preserve"> рік. </w:t>
            </w:r>
          </w:p>
        </w:tc>
        <w:tc>
          <w:tcPr>
            <w:tcW w:w="4126" w:type="dxa"/>
            <w:shd w:val="clear" w:color="auto" w:fill="auto"/>
          </w:tcPr>
          <w:p w:rsidR="00CB7248" w:rsidRPr="00861F05" w:rsidRDefault="00CB7248" w:rsidP="00CB7248">
            <w:pPr>
              <w:ind w:firstLine="191"/>
              <w:jc w:val="both"/>
              <w:rPr>
                <w:sz w:val="28"/>
                <w:szCs w:val="28"/>
                <w:lang w:val="uk-UA"/>
              </w:rPr>
            </w:pPr>
            <w:r w:rsidRPr="00861F05">
              <w:rPr>
                <w:sz w:val="28"/>
                <w:szCs w:val="28"/>
                <w:lang w:val="uk-UA"/>
              </w:rPr>
              <w:t xml:space="preserve">Фінансово-економічний відділ Піщанської сільської ради; </w:t>
            </w:r>
          </w:p>
          <w:p w:rsidR="00CB7248" w:rsidRPr="00861F05" w:rsidRDefault="00CB7248" w:rsidP="00CB7248">
            <w:pPr>
              <w:ind w:firstLine="191"/>
              <w:jc w:val="both"/>
              <w:rPr>
                <w:sz w:val="28"/>
                <w:szCs w:val="28"/>
                <w:lang w:val="uk-UA"/>
              </w:rPr>
            </w:pPr>
            <w:r w:rsidRPr="00861F05">
              <w:rPr>
                <w:sz w:val="28"/>
                <w:szCs w:val="28"/>
                <w:lang w:val="uk-UA"/>
              </w:rPr>
              <w:t xml:space="preserve">Відділ розвитку </w:t>
            </w:r>
            <w:proofErr w:type="spellStart"/>
            <w:r w:rsidRPr="00861F05">
              <w:rPr>
                <w:sz w:val="28"/>
                <w:szCs w:val="28"/>
                <w:lang w:val="uk-UA"/>
              </w:rPr>
              <w:t>інфраструк</w:t>
            </w:r>
            <w:proofErr w:type="spellEnd"/>
            <w:r w:rsidRPr="00861F05">
              <w:rPr>
                <w:sz w:val="28"/>
                <w:szCs w:val="28"/>
                <w:lang w:val="uk-UA"/>
              </w:rPr>
              <w:t xml:space="preserve">-тури містобудування, </w:t>
            </w:r>
            <w:proofErr w:type="spellStart"/>
            <w:r w:rsidRPr="00861F05">
              <w:rPr>
                <w:sz w:val="28"/>
                <w:szCs w:val="28"/>
                <w:lang w:val="uk-UA"/>
              </w:rPr>
              <w:t>архітек</w:t>
            </w:r>
            <w:proofErr w:type="spellEnd"/>
            <w:r w:rsidRPr="00861F05">
              <w:rPr>
                <w:sz w:val="28"/>
                <w:szCs w:val="28"/>
                <w:lang w:val="uk-UA"/>
              </w:rPr>
              <w:t>-тури та комунальної власності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соціальної політики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освіти, молоді та спорту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культури, релігії та туризму Піщанської сільської ради</w:t>
            </w:r>
          </w:p>
          <w:p w:rsidR="00CB7248" w:rsidRPr="00861F05" w:rsidRDefault="00CB7248" w:rsidP="00CB7248">
            <w:pPr>
              <w:ind w:firstLine="191"/>
              <w:jc w:val="both"/>
              <w:rPr>
                <w:sz w:val="10"/>
                <w:szCs w:val="10"/>
                <w:lang w:val="uk-UA"/>
              </w:rPr>
            </w:pP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До 01 жовтня 2025 року</w:t>
            </w:r>
          </w:p>
        </w:tc>
      </w:tr>
      <w:tr w:rsidR="00CB7248" w:rsidRPr="00861F05" w:rsidTr="004B45E8">
        <w:tc>
          <w:tcPr>
            <w:tcW w:w="823"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2</w:t>
            </w:r>
            <w:r w:rsidR="00970AF8" w:rsidRPr="00861F05">
              <w:rPr>
                <w:sz w:val="28"/>
                <w:szCs w:val="28"/>
                <w:lang w:val="uk-UA"/>
              </w:rPr>
              <w:t>1</w:t>
            </w:r>
            <w:r w:rsidRPr="00861F05">
              <w:rPr>
                <w:sz w:val="28"/>
                <w:szCs w:val="28"/>
                <w:lang w:val="uk-UA"/>
              </w:rPr>
              <w:t xml:space="preserve">. </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340"/>
              <w:jc w:val="both"/>
              <w:rPr>
                <w:sz w:val="28"/>
                <w:szCs w:val="28"/>
                <w:lang w:val="uk-UA"/>
              </w:rPr>
            </w:pPr>
            <w:r w:rsidRPr="00861F05">
              <w:rPr>
                <w:sz w:val="28"/>
                <w:szCs w:val="28"/>
                <w:lang w:val="uk-UA"/>
              </w:rPr>
              <w:t xml:space="preserve"> Здійснення аналізу виконання сільського бюджету у попередніх та поточному бюджетних періодах, виявлення тенденцій у виконанні дохідної та видаткової частин бюджету, прогнозування обсягів доходів сільського бюджету та визначення обсягів фінансування сільського бюджету на 202</w:t>
            </w:r>
            <w:r w:rsidR="003143EA" w:rsidRPr="00861F05">
              <w:rPr>
                <w:sz w:val="28"/>
                <w:szCs w:val="28"/>
                <w:lang w:val="uk-UA"/>
              </w:rPr>
              <w:t>6</w:t>
            </w:r>
            <w:r w:rsidRPr="00861F05">
              <w:rPr>
                <w:sz w:val="28"/>
                <w:szCs w:val="28"/>
                <w:lang w:val="uk-UA"/>
              </w:rPr>
              <w:t>-202</w:t>
            </w:r>
            <w:r w:rsidR="003143EA" w:rsidRPr="00861F05">
              <w:rPr>
                <w:sz w:val="28"/>
                <w:szCs w:val="28"/>
                <w:lang w:val="uk-UA"/>
              </w:rPr>
              <w:t>8</w:t>
            </w:r>
            <w:r w:rsidRPr="00861F05">
              <w:rPr>
                <w:sz w:val="28"/>
                <w:szCs w:val="28"/>
                <w:lang w:val="uk-UA"/>
              </w:rPr>
              <w:t xml:space="preserve"> роки. </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191"/>
              <w:jc w:val="both"/>
              <w:rPr>
                <w:sz w:val="28"/>
                <w:szCs w:val="28"/>
                <w:lang w:val="uk-UA"/>
              </w:rPr>
            </w:pPr>
            <w:r w:rsidRPr="00861F05">
              <w:rPr>
                <w:sz w:val="28"/>
                <w:szCs w:val="28"/>
                <w:lang w:val="uk-UA"/>
              </w:rPr>
              <w:t>Фінансово-економічний відділ Піщанської сільської ради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Вересень                     2025 року</w:t>
            </w:r>
          </w:p>
        </w:tc>
      </w:tr>
      <w:tr w:rsidR="00CB7248" w:rsidRPr="00861F05" w:rsidTr="004B45E8">
        <w:tc>
          <w:tcPr>
            <w:tcW w:w="823"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2</w:t>
            </w:r>
            <w:r w:rsidR="00517B34" w:rsidRPr="00861F05">
              <w:rPr>
                <w:sz w:val="28"/>
                <w:szCs w:val="28"/>
                <w:lang w:val="uk-UA"/>
              </w:rPr>
              <w:t>2</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rPr>
            </w:pPr>
            <w:r w:rsidRPr="00861F05">
              <w:rPr>
                <w:sz w:val="28"/>
                <w:szCs w:val="28"/>
                <w:lang w:val="uk-UA"/>
              </w:rPr>
              <w:t xml:space="preserve">Підготовка та доведення до головних розпорядників бюджетних коштів Піщанської сільської ради розпорядження сільського голови щодо внесення змін до форм бюджетних запитів для складання </w:t>
            </w:r>
            <w:proofErr w:type="spellStart"/>
            <w:r w:rsidRPr="00861F05">
              <w:rPr>
                <w:sz w:val="28"/>
                <w:szCs w:val="28"/>
                <w:lang w:val="uk-UA"/>
              </w:rPr>
              <w:t>проєкту</w:t>
            </w:r>
            <w:proofErr w:type="spellEnd"/>
            <w:r w:rsidRPr="00861F05">
              <w:rPr>
                <w:sz w:val="28"/>
                <w:szCs w:val="28"/>
                <w:lang w:val="uk-UA"/>
              </w:rPr>
              <w:t xml:space="preserve"> сільського бюджету. </w:t>
            </w:r>
          </w:p>
        </w:tc>
        <w:tc>
          <w:tcPr>
            <w:tcW w:w="4126" w:type="dxa"/>
            <w:shd w:val="clear" w:color="auto" w:fill="auto"/>
          </w:tcPr>
          <w:p w:rsidR="00CB7248" w:rsidRPr="00861F05" w:rsidRDefault="00CB7248" w:rsidP="00CB7248">
            <w:pPr>
              <w:ind w:firstLine="191"/>
              <w:jc w:val="both"/>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Вересень                     2025 року</w:t>
            </w:r>
          </w:p>
        </w:tc>
      </w:tr>
      <w:tr w:rsidR="00CB7248" w:rsidRPr="00BB5F6C" w:rsidTr="00A875BA">
        <w:tc>
          <w:tcPr>
            <w:tcW w:w="823" w:type="dxa"/>
            <w:shd w:val="clear" w:color="auto" w:fill="auto"/>
          </w:tcPr>
          <w:p w:rsidR="00CB7248" w:rsidRPr="00861F05" w:rsidRDefault="00CB7248" w:rsidP="00CB7248">
            <w:pPr>
              <w:jc w:val="center"/>
              <w:rPr>
                <w:sz w:val="28"/>
                <w:szCs w:val="28"/>
                <w:lang w:val="uk-UA"/>
              </w:rPr>
            </w:pPr>
            <w:r w:rsidRPr="00861F05">
              <w:rPr>
                <w:sz w:val="28"/>
                <w:szCs w:val="28"/>
                <w:lang w:val="uk-UA"/>
              </w:rPr>
              <w:lastRenderedPageBreak/>
              <w:t>2</w:t>
            </w:r>
            <w:r w:rsidR="00517B34" w:rsidRPr="00861F05">
              <w:rPr>
                <w:sz w:val="28"/>
                <w:szCs w:val="28"/>
                <w:lang w:val="uk-UA"/>
              </w:rPr>
              <w:t>3</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rPr>
            </w:pPr>
            <w:r w:rsidRPr="00861F05">
              <w:rPr>
                <w:sz w:val="28"/>
                <w:szCs w:val="28"/>
                <w:lang w:val="uk-UA"/>
              </w:rPr>
              <w:t xml:space="preserve">Надання до фінансово-економічного відділу уточнених пропозицій до </w:t>
            </w:r>
            <w:proofErr w:type="spellStart"/>
            <w:r w:rsidRPr="00861F05">
              <w:rPr>
                <w:sz w:val="28"/>
                <w:szCs w:val="28"/>
                <w:lang w:val="uk-UA"/>
              </w:rPr>
              <w:t>проєкту</w:t>
            </w:r>
            <w:proofErr w:type="spellEnd"/>
            <w:r w:rsidRPr="00861F05">
              <w:rPr>
                <w:sz w:val="28"/>
                <w:szCs w:val="28"/>
                <w:lang w:val="uk-UA"/>
              </w:rPr>
              <w:t xml:space="preserve"> сільського бюджету на 202</w:t>
            </w:r>
            <w:r w:rsidR="003143EA" w:rsidRPr="00861F05">
              <w:rPr>
                <w:sz w:val="28"/>
                <w:szCs w:val="28"/>
                <w:lang w:val="uk-UA"/>
              </w:rPr>
              <w:t>6</w:t>
            </w:r>
            <w:r w:rsidRPr="00861F05">
              <w:rPr>
                <w:sz w:val="28"/>
                <w:szCs w:val="28"/>
                <w:lang w:val="uk-UA"/>
              </w:rPr>
              <w:t xml:space="preserve"> рік та його прогнозу на 202</w:t>
            </w:r>
            <w:r w:rsidR="003143EA" w:rsidRPr="00861F05">
              <w:rPr>
                <w:sz w:val="28"/>
                <w:szCs w:val="28"/>
                <w:lang w:val="uk-UA"/>
              </w:rPr>
              <w:t>7</w:t>
            </w:r>
            <w:r w:rsidRPr="00861F05">
              <w:rPr>
                <w:sz w:val="28"/>
                <w:szCs w:val="28"/>
                <w:lang w:val="uk-UA"/>
              </w:rPr>
              <w:t>-202</w:t>
            </w:r>
            <w:r w:rsidR="003143EA" w:rsidRPr="00861F05">
              <w:rPr>
                <w:sz w:val="28"/>
                <w:szCs w:val="28"/>
                <w:lang w:val="uk-UA"/>
              </w:rPr>
              <w:t>8</w:t>
            </w:r>
            <w:r w:rsidRPr="00861F05">
              <w:rPr>
                <w:sz w:val="28"/>
                <w:szCs w:val="28"/>
                <w:lang w:val="uk-UA"/>
              </w:rPr>
              <w:t xml:space="preserve"> роки. </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191"/>
              <w:jc w:val="both"/>
              <w:rPr>
                <w:sz w:val="28"/>
                <w:szCs w:val="28"/>
                <w:lang w:val="uk-UA"/>
              </w:rPr>
            </w:pPr>
            <w:r w:rsidRPr="00861F05">
              <w:rPr>
                <w:sz w:val="28"/>
                <w:szCs w:val="28"/>
                <w:lang w:val="uk-UA"/>
              </w:rPr>
              <w:t>Відділ освіти, молоді та спорту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культури, релігії та туризму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Служба у справах дітей Піщанської сільської ради;</w:t>
            </w:r>
          </w:p>
          <w:p w:rsidR="00CB7248" w:rsidRPr="00861F05" w:rsidRDefault="00CB7248" w:rsidP="00CB7248">
            <w:pPr>
              <w:ind w:firstLine="191"/>
              <w:jc w:val="both"/>
              <w:rPr>
                <w:rFonts w:eastAsia="MS Mincho"/>
                <w:sz w:val="28"/>
                <w:szCs w:val="28"/>
                <w:lang w:val="uk-UA"/>
              </w:rPr>
            </w:pPr>
            <w:r w:rsidRPr="00861F05">
              <w:rPr>
                <w:rFonts w:eastAsia="MS Mincho"/>
                <w:sz w:val="28"/>
                <w:szCs w:val="28"/>
                <w:lang w:val="uk-UA"/>
              </w:rPr>
              <w:t>Відділ бухгалтерського обліку та звітності</w:t>
            </w:r>
            <w:r w:rsidRPr="00861F05">
              <w:rPr>
                <w:sz w:val="28"/>
                <w:szCs w:val="28"/>
                <w:lang w:val="uk-UA"/>
              </w:rPr>
              <w:t xml:space="preserve"> Піщанської сільської ради</w:t>
            </w:r>
            <w:r w:rsidRPr="00861F05">
              <w:rPr>
                <w:rFonts w:eastAsia="MS Mincho"/>
                <w:sz w:val="28"/>
                <w:szCs w:val="28"/>
                <w:lang w:val="uk-UA"/>
              </w:rPr>
              <w:t>;</w:t>
            </w:r>
          </w:p>
          <w:p w:rsidR="00CB7248" w:rsidRPr="00861F05" w:rsidRDefault="00CB7248" w:rsidP="00CB7248">
            <w:pPr>
              <w:ind w:firstLine="191"/>
              <w:jc w:val="both"/>
              <w:rPr>
                <w:sz w:val="28"/>
                <w:szCs w:val="28"/>
                <w:lang w:val="uk-UA"/>
              </w:rPr>
            </w:pPr>
            <w:r w:rsidRPr="00861F05">
              <w:rPr>
                <w:rFonts w:eastAsia="MS Mincho"/>
                <w:sz w:val="28"/>
                <w:szCs w:val="28"/>
                <w:lang w:val="uk-UA"/>
              </w:rPr>
              <w:t>Місцева пожежна команда №1</w:t>
            </w:r>
            <w:r w:rsidRPr="00861F05">
              <w:rPr>
                <w:sz w:val="28"/>
                <w:szCs w:val="28"/>
                <w:lang w:val="uk-UA"/>
              </w:rPr>
              <w:t xml:space="preserve"> Піщанської сільської ради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 xml:space="preserve">До 20 вересня </w:t>
            </w:r>
          </w:p>
          <w:p w:rsidR="00CB7248" w:rsidRPr="00861F05" w:rsidRDefault="00CB7248" w:rsidP="00CB7248">
            <w:pPr>
              <w:spacing w:line="216" w:lineRule="auto"/>
              <w:jc w:val="center"/>
              <w:rPr>
                <w:sz w:val="28"/>
                <w:szCs w:val="28"/>
                <w:lang w:val="uk-UA"/>
              </w:rPr>
            </w:pPr>
            <w:r w:rsidRPr="00861F05">
              <w:rPr>
                <w:sz w:val="28"/>
                <w:szCs w:val="28"/>
                <w:lang w:val="uk-UA"/>
              </w:rPr>
              <w:t>2025 року</w:t>
            </w:r>
          </w:p>
        </w:tc>
      </w:tr>
      <w:tr w:rsidR="00CB7248" w:rsidRPr="00861F05" w:rsidTr="004B45E8">
        <w:tc>
          <w:tcPr>
            <w:tcW w:w="823" w:type="dxa"/>
            <w:shd w:val="clear" w:color="auto" w:fill="auto"/>
          </w:tcPr>
          <w:p w:rsidR="00CB7248" w:rsidRPr="00861F05" w:rsidRDefault="00CB7248" w:rsidP="00CB7248">
            <w:pPr>
              <w:spacing w:line="216" w:lineRule="auto"/>
              <w:jc w:val="center"/>
              <w:rPr>
                <w:sz w:val="28"/>
                <w:szCs w:val="28"/>
                <w:lang w:val="uk-UA"/>
              </w:rPr>
            </w:pPr>
            <w:r w:rsidRPr="00861F05">
              <w:rPr>
                <w:sz w:val="28"/>
                <w:szCs w:val="28"/>
                <w:lang w:val="uk-UA"/>
              </w:rPr>
              <w:t>2</w:t>
            </w:r>
            <w:r w:rsidR="00517B34" w:rsidRPr="00861F05">
              <w:rPr>
                <w:sz w:val="28"/>
                <w:szCs w:val="28"/>
                <w:lang w:val="uk-UA"/>
              </w:rPr>
              <w:t>4</w:t>
            </w:r>
            <w:r w:rsidRPr="00861F05">
              <w:rPr>
                <w:sz w:val="28"/>
                <w:szCs w:val="28"/>
                <w:lang w:val="uk-UA"/>
              </w:rPr>
              <w:t>.</w:t>
            </w:r>
          </w:p>
        </w:tc>
        <w:tc>
          <w:tcPr>
            <w:tcW w:w="7095" w:type="dxa"/>
            <w:shd w:val="clear" w:color="auto" w:fill="auto"/>
          </w:tcPr>
          <w:p w:rsidR="00CB7248" w:rsidRPr="00861F05" w:rsidRDefault="00CB7248" w:rsidP="00CB7248">
            <w:pPr>
              <w:ind w:firstLine="340"/>
              <w:jc w:val="both"/>
              <w:rPr>
                <w:sz w:val="28"/>
                <w:szCs w:val="28"/>
                <w:lang w:val="uk-UA"/>
              </w:rPr>
            </w:pPr>
            <w:r w:rsidRPr="00861F05">
              <w:rPr>
                <w:sz w:val="28"/>
                <w:szCs w:val="28"/>
                <w:lang w:val="uk-UA"/>
              </w:rPr>
              <w:t xml:space="preserve">Здійснення аналізу поданих </w:t>
            </w:r>
            <w:r w:rsidRPr="00861F05">
              <w:rPr>
                <w:sz w:val="28"/>
                <w:szCs w:val="28"/>
                <w:lang w:val="uk-UA" w:eastAsia="x-none"/>
              </w:rPr>
              <w:t xml:space="preserve">структурними підрозділами – головними розпорядниками  </w:t>
            </w:r>
            <w:r w:rsidRPr="00861F05">
              <w:rPr>
                <w:sz w:val="28"/>
                <w:szCs w:val="28"/>
                <w:lang w:val="uk-UA"/>
              </w:rPr>
              <w:t xml:space="preserve">бюджетних </w:t>
            </w:r>
            <w:r w:rsidRPr="00861F05">
              <w:rPr>
                <w:sz w:val="28"/>
                <w:szCs w:val="28"/>
                <w:lang w:val="uk-UA" w:eastAsia="x-none"/>
              </w:rPr>
              <w:t>коштів Піщанської сільської ради</w:t>
            </w:r>
            <w:r w:rsidRPr="00861F05">
              <w:rPr>
                <w:sz w:val="28"/>
                <w:szCs w:val="28"/>
                <w:lang w:val="uk-UA"/>
              </w:rPr>
              <w:t xml:space="preserve"> уточнених пропозицій до прогнозу сільського бюджету на відповідність доведеним орієнтовним граничним показникам видатків сільського бюджету і вимогам доведених інструкцій.</w:t>
            </w:r>
          </w:p>
        </w:tc>
        <w:tc>
          <w:tcPr>
            <w:tcW w:w="4126" w:type="dxa"/>
            <w:shd w:val="clear" w:color="auto" w:fill="auto"/>
          </w:tcPr>
          <w:p w:rsidR="00CB7248" w:rsidRPr="00861F05" w:rsidRDefault="00CB7248" w:rsidP="00CB7248">
            <w:pPr>
              <w:spacing w:line="216" w:lineRule="auto"/>
              <w:ind w:firstLine="191"/>
              <w:jc w:val="both"/>
              <w:rPr>
                <w:sz w:val="28"/>
                <w:szCs w:val="28"/>
                <w:lang w:val="uk-UA"/>
              </w:rPr>
            </w:pPr>
            <w:r w:rsidRPr="00861F05">
              <w:rPr>
                <w:sz w:val="28"/>
                <w:szCs w:val="28"/>
                <w:lang w:val="uk-UA"/>
              </w:rPr>
              <w:t>Фінансово-економічний відділ Піщанської сільської ради</w:t>
            </w:r>
          </w:p>
        </w:tc>
        <w:tc>
          <w:tcPr>
            <w:tcW w:w="2410" w:type="dxa"/>
            <w:shd w:val="clear" w:color="auto" w:fill="auto"/>
          </w:tcPr>
          <w:p w:rsidR="00CB7248" w:rsidRPr="00861F05" w:rsidRDefault="00CB7248" w:rsidP="00CB7248">
            <w:pPr>
              <w:jc w:val="center"/>
              <w:rPr>
                <w:sz w:val="28"/>
                <w:szCs w:val="28"/>
                <w:lang w:val="uk-UA"/>
              </w:rPr>
            </w:pPr>
            <w:r w:rsidRPr="00861F05">
              <w:rPr>
                <w:sz w:val="28"/>
                <w:szCs w:val="28"/>
                <w:lang w:val="uk-UA"/>
              </w:rPr>
              <w:t xml:space="preserve">До 01 жовтня </w:t>
            </w:r>
          </w:p>
          <w:p w:rsidR="00CB7248" w:rsidRPr="00861F05" w:rsidRDefault="00CB7248" w:rsidP="00CB7248">
            <w:pPr>
              <w:spacing w:line="216" w:lineRule="auto"/>
              <w:jc w:val="center"/>
              <w:rPr>
                <w:sz w:val="28"/>
                <w:szCs w:val="28"/>
                <w:lang w:val="uk-UA"/>
              </w:rPr>
            </w:pPr>
            <w:r w:rsidRPr="00861F05">
              <w:rPr>
                <w:sz w:val="28"/>
                <w:szCs w:val="28"/>
                <w:lang w:val="uk-UA"/>
              </w:rPr>
              <w:t>2025 року</w:t>
            </w:r>
          </w:p>
        </w:tc>
      </w:tr>
      <w:tr w:rsidR="00CB7248" w:rsidRPr="00BB5F6C" w:rsidTr="004B45E8">
        <w:tc>
          <w:tcPr>
            <w:tcW w:w="823" w:type="dxa"/>
            <w:shd w:val="clear" w:color="auto" w:fill="auto"/>
          </w:tcPr>
          <w:p w:rsidR="00CB7248" w:rsidRPr="00861F05" w:rsidRDefault="00CB7248" w:rsidP="00CB7248">
            <w:pPr>
              <w:spacing w:line="216" w:lineRule="auto"/>
              <w:jc w:val="center"/>
              <w:rPr>
                <w:sz w:val="28"/>
                <w:szCs w:val="28"/>
                <w:lang w:val="uk-UA"/>
              </w:rPr>
            </w:pPr>
            <w:r w:rsidRPr="00861F05">
              <w:rPr>
                <w:sz w:val="28"/>
                <w:szCs w:val="28"/>
                <w:lang w:val="uk-UA"/>
              </w:rPr>
              <w:t>2</w:t>
            </w:r>
            <w:r w:rsidR="00517B34" w:rsidRPr="00861F05">
              <w:rPr>
                <w:sz w:val="28"/>
                <w:szCs w:val="28"/>
                <w:lang w:val="uk-UA"/>
              </w:rPr>
              <w:t>5</w:t>
            </w:r>
            <w:r w:rsidRPr="00861F05">
              <w:rPr>
                <w:sz w:val="28"/>
                <w:szCs w:val="28"/>
                <w:lang w:val="uk-UA"/>
              </w:rPr>
              <w:t>.</w:t>
            </w:r>
          </w:p>
        </w:tc>
        <w:tc>
          <w:tcPr>
            <w:tcW w:w="7095" w:type="dxa"/>
            <w:shd w:val="clear" w:color="auto" w:fill="auto"/>
          </w:tcPr>
          <w:p w:rsidR="00CB7248" w:rsidRPr="00861F05" w:rsidRDefault="00CB7248" w:rsidP="00CB7248">
            <w:pPr>
              <w:spacing w:line="216" w:lineRule="auto"/>
              <w:ind w:firstLine="340"/>
              <w:jc w:val="both"/>
              <w:rPr>
                <w:sz w:val="28"/>
                <w:szCs w:val="28"/>
                <w:lang w:val="uk-UA"/>
              </w:rPr>
            </w:pPr>
            <w:r w:rsidRPr="00861F05">
              <w:rPr>
                <w:sz w:val="28"/>
                <w:szCs w:val="28"/>
                <w:lang w:val="uk-UA"/>
              </w:rPr>
              <w:t>Забезпечити моніторинг доцільності реалізації сільських цільових програм та їх подальше фінансування за рахунок коштів сільського бюджету та інших джерел не заборонених законодавством.</w:t>
            </w:r>
          </w:p>
          <w:p w:rsidR="00CB7248" w:rsidRPr="00861F05" w:rsidRDefault="00CB7248" w:rsidP="00CB7248">
            <w:pPr>
              <w:spacing w:line="216" w:lineRule="auto"/>
              <w:ind w:firstLine="340"/>
              <w:jc w:val="both"/>
              <w:rPr>
                <w:sz w:val="28"/>
                <w:szCs w:val="28"/>
                <w:lang w:val="uk-UA"/>
              </w:rPr>
            </w:pPr>
            <w:r w:rsidRPr="00861F05">
              <w:rPr>
                <w:sz w:val="28"/>
                <w:szCs w:val="28"/>
                <w:lang w:val="uk-UA"/>
              </w:rPr>
              <w:t>У разі необхідності фінансування у 2026 році видатків, які здійснюються відповідно до сільських цільових  програм, термін дії яких закінчується у 2025 році, вжити заходів щодо внесення відповідних змін для продовження їх дії або затвердження нових програм.</w:t>
            </w:r>
          </w:p>
          <w:p w:rsidR="00CB7248" w:rsidRPr="00861F05" w:rsidRDefault="00CB7248" w:rsidP="00CB7248">
            <w:pPr>
              <w:spacing w:line="216" w:lineRule="auto"/>
              <w:ind w:firstLine="340"/>
              <w:jc w:val="both"/>
              <w:rPr>
                <w:sz w:val="20"/>
                <w:szCs w:val="20"/>
                <w:lang w:val="uk-UA"/>
              </w:rPr>
            </w:pPr>
          </w:p>
        </w:tc>
        <w:tc>
          <w:tcPr>
            <w:tcW w:w="4126" w:type="dxa"/>
            <w:shd w:val="clear" w:color="auto" w:fill="auto"/>
          </w:tcPr>
          <w:p w:rsidR="00CB7248" w:rsidRPr="00861F05" w:rsidRDefault="00CB7248" w:rsidP="00CB7248">
            <w:pPr>
              <w:ind w:firstLine="191"/>
              <w:jc w:val="both"/>
              <w:rPr>
                <w:sz w:val="28"/>
                <w:szCs w:val="28"/>
                <w:lang w:val="uk-UA"/>
              </w:rPr>
            </w:pPr>
            <w:r w:rsidRPr="00861F05">
              <w:rPr>
                <w:sz w:val="28"/>
                <w:szCs w:val="28"/>
                <w:lang w:val="uk-UA"/>
              </w:rPr>
              <w:t>Відділ освіти, молоді та спорту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культури, релігії та туризму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Служба у справах дітей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 xml:space="preserve">Відділ розвитку </w:t>
            </w:r>
            <w:proofErr w:type="spellStart"/>
            <w:r w:rsidRPr="00861F05">
              <w:rPr>
                <w:sz w:val="28"/>
                <w:szCs w:val="28"/>
                <w:lang w:val="uk-UA"/>
              </w:rPr>
              <w:t>інфраструк</w:t>
            </w:r>
            <w:proofErr w:type="spellEnd"/>
            <w:r w:rsidRPr="00861F05">
              <w:rPr>
                <w:sz w:val="28"/>
                <w:szCs w:val="28"/>
                <w:lang w:val="uk-UA"/>
              </w:rPr>
              <w:t xml:space="preserve">-тури містобудування, </w:t>
            </w:r>
            <w:proofErr w:type="spellStart"/>
            <w:r w:rsidRPr="00861F05">
              <w:rPr>
                <w:sz w:val="28"/>
                <w:szCs w:val="28"/>
                <w:lang w:val="uk-UA"/>
              </w:rPr>
              <w:t>архітек</w:t>
            </w:r>
            <w:proofErr w:type="spellEnd"/>
            <w:r w:rsidRPr="00861F05">
              <w:rPr>
                <w:sz w:val="28"/>
                <w:szCs w:val="28"/>
                <w:lang w:val="uk-UA"/>
              </w:rPr>
              <w:t>-тури та комунальної власності Піщанської сільської ради;</w:t>
            </w:r>
          </w:p>
          <w:p w:rsidR="00CB7248" w:rsidRPr="00861F05" w:rsidRDefault="00CB7248" w:rsidP="00CB7248">
            <w:pPr>
              <w:ind w:firstLine="191"/>
              <w:jc w:val="both"/>
              <w:rPr>
                <w:sz w:val="28"/>
                <w:szCs w:val="28"/>
                <w:lang w:val="uk-UA"/>
              </w:rPr>
            </w:pPr>
            <w:r w:rsidRPr="00861F05">
              <w:rPr>
                <w:rFonts w:eastAsia="MS Mincho"/>
                <w:sz w:val="28"/>
                <w:szCs w:val="28"/>
                <w:lang w:val="uk-UA"/>
              </w:rPr>
              <w:lastRenderedPageBreak/>
              <w:t>Відділ соціальної політики</w:t>
            </w:r>
            <w:r w:rsidRPr="00861F05">
              <w:rPr>
                <w:sz w:val="28"/>
                <w:szCs w:val="28"/>
                <w:lang w:val="uk-UA"/>
              </w:rPr>
              <w:t xml:space="preserve">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 xml:space="preserve">КНП “ЦПМСД Піщанської сільської ради” </w:t>
            </w:r>
          </w:p>
          <w:p w:rsidR="00CB7248" w:rsidRPr="00861F05" w:rsidRDefault="00CB7248" w:rsidP="00CB7248">
            <w:pPr>
              <w:ind w:firstLine="191"/>
              <w:jc w:val="both"/>
              <w:rPr>
                <w:sz w:val="28"/>
                <w:szCs w:val="28"/>
                <w:lang w:val="uk-UA"/>
              </w:rPr>
            </w:pPr>
          </w:p>
        </w:tc>
        <w:tc>
          <w:tcPr>
            <w:tcW w:w="2410" w:type="dxa"/>
            <w:shd w:val="clear" w:color="auto" w:fill="auto"/>
          </w:tcPr>
          <w:p w:rsidR="00CB7248" w:rsidRPr="00861F05" w:rsidRDefault="00CB7248" w:rsidP="00CB7248">
            <w:pPr>
              <w:spacing w:line="216" w:lineRule="auto"/>
              <w:jc w:val="center"/>
              <w:rPr>
                <w:sz w:val="28"/>
                <w:szCs w:val="28"/>
                <w:lang w:val="uk-UA"/>
              </w:rPr>
            </w:pPr>
            <w:r w:rsidRPr="00861F05">
              <w:rPr>
                <w:sz w:val="28"/>
                <w:szCs w:val="28"/>
                <w:lang w:val="uk-UA"/>
              </w:rPr>
              <w:lastRenderedPageBreak/>
              <w:t>До 15 жовтня</w:t>
            </w:r>
          </w:p>
          <w:p w:rsidR="00CB7248" w:rsidRPr="00861F05" w:rsidRDefault="00CB7248" w:rsidP="00CB7248">
            <w:pPr>
              <w:spacing w:line="216" w:lineRule="auto"/>
              <w:jc w:val="center"/>
              <w:rPr>
                <w:sz w:val="28"/>
                <w:szCs w:val="28"/>
                <w:lang w:val="uk-UA"/>
              </w:rPr>
            </w:pPr>
            <w:r w:rsidRPr="00861F05">
              <w:rPr>
                <w:sz w:val="28"/>
                <w:szCs w:val="28"/>
                <w:lang w:val="uk-UA"/>
              </w:rPr>
              <w:t>2025 року</w:t>
            </w:r>
          </w:p>
        </w:tc>
      </w:tr>
      <w:tr w:rsidR="00CB7248" w:rsidRPr="00BB5F6C" w:rsidTr="004B45E8">
        <w:tc>
          <w:tcPr>
            <w:tcW w:w="823"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spacing w:line="216" w:lineRule="auto"/>
              <w:jc w:val="center"/>
              <w:rPr>
                <w:sz w:val="28"/>
                <w:szCs w:val="28"/>
                <w:lang w:val="uk-UA"/>
              </w:rPr>
            </w:pPr>
            <w:r w:rsidRPr="00861F05">
              <w:rPr>
                <w:sz w:val="28"/>
                <w:szCs w:val="28"/>
                <w:lang w:val="uk-UA"/>
              </w:rPr>
              <w:t>2</w:t>
            </w:r>
            <w:r w:rsidR="00517B34" w:rsidRPr="00861F05">
              <w:rPr>
                <w:sz w:val="28"/>
                <w:szCs w:val="28"/>
                <w:lang w:val="uk-UA"/>
              </w:rPr>
              <w:t>6</w:t>
            </w:r>
            <w:r w:rsidRPr="00861F05">
              <w:rPr>
                <w:sz w:val="28"/>
                <w:szCs w:val="28"/>
                <w:lang w:val="uk-UA"/>
              </w:rPr>
              <w:t>.</w:t>
            </w:r>
          </w:p>
        </w:tc>
        <w:tc>
          <w:tcPr>
            <w:tcW w:w="7095" w:type="dxa"/>
            <w:tcBorders>
              <w:top w:val="single" w:sz="4" w:space="0" w:color="auto"/>
              <w:left w:val="single" w:sz="4" w:space="0" w:color="auto"/>
              <w:bottom w:val="nil"/>
              <w:right w:val="single" w:sz="4" w:space="0" w:color="auto"/>
            </w:tcBorders>
            <w:shd w:val="clear" w:color="auto" w:fill="auto"/>
          </w:tcPr>
          <w:p w:rsidR="00CB7248" w:rsidRDefault="00CB7248" w:rsidP="00CB7248">
            <w:pPr>
              <w:spacing w:line="216" w:lineRule="auto"/>
              <w:ind w:firstLine="340"/>
              <w:jc w:val="both"/>
              <w:rPr>
                <w:sz w:val="28"/>
                <w:szCs w:val="28"/>
                <w:lang w:val="uk-UA"/>
              </w:rPr>
            </w:pPr>
            <w:r w:rsidRPr="00861F05">
              <w:rPr>
                <w:sz w:val="28"/>
                <w:szCs w:val="28"/>
                <w:lang w:val="uk-UA"/>
              </w:rPr>
              <w:t xml:space="preserve">При підготовці бюджетних запитів на 2026 рік: </w:t>
            </w:r>
          </w:p>
          <w:p w:rsidR="009B5EDF" w:rsidRPr="00861F05" w:rsidRDefault="009B5EDF" w:rsidP="00CB7248">
            <w:pPr>
              <w:spacing w:line="216" w:lineRule="auto"/>
              <w:ind w:firstLine="340"/>
              <w:jc w:val="both"/>
              <w:rPr>
                <w:sz w:val="28"/>
                <w:szCs w:val="28"/>
                <w:lang w:val="uk-UA"/>
              </w:rPr>
            </w:pP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spacing w:line="216" w:lineRule="auto"/>
              <w:ind w:firstLine="191"/>
              <w:jc w:val="both"/>
              <w:rPr>
                <w:sz w:val="28"/>
                <w:szCs w:val="28"/>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spacing w:line="216" w:lineRule="auto"/>
              <w:jc w:val="center"/>
              <w:rPr>
                <w:sz w:val="28"/>
                <w:szCs w:val="28"/>
                <w:lang w:val="uk-UA"/>
              </w:rPr>
            </w:pPr>
          </w:p>
        </w:tc>
      </w:tr>
      <w:tr w:rsidR="00CB7248" w:rsidRPr="00BB5F6C" w:rsidTr="004B45E8">
        <w:tc>
          <w:tcPr>
            <w:tcW w:w="823"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spacing w:line="216" w:lineRule="auto"/>
              <w:jc w:val="center"/>
              <w:rPr>
                <w:sz w:val="28"/>
                <w:szCs w:val="28"/>
                <w:lang w:val="uk-UA"/>
              </w:rPr>
            </w:pPr>
            <w:r w:rsidRPr="00861F05">
              <w:rPr>
                <w:sz w:val="28"/>
                <w:szCs w:val="28"/>
                <w:lang w:val="uk-UA"/>
              </w:rPr>
              <w:t>2</w:t>
            </w:r>
            <w:r w:rsidR="00517B34" w:rsidRPr="00861F05">
              <w:rPr>
                <w:sz w:val="28"/>
                <w:szCs w:val="28"/>
                <w:lang w:val="uk-UA"/>
              </w:rPr>
              <w:t>6</w:t>
            </w:r>
            <w:r w:rsidRPr="00861F05">
              <w:rPr>
                <w:sz w:val="28"/>
                <w:szCs w:val="28"/>
                <w:lang w:val="uk-UA"/>
              </w:rPr>
              <w:t>.1</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spacing w:line="216" w:lineRule="auto"/>
              <w:ind w:firstLine="340"/>
              <w:jc w:val="both"/>
              <w:rPr>
                <w:sz w:val="28"/>
                <w:szCs w:val="28"/>
                <w:lang w:val="uk-UA"/>
              </w:rPr>
            </w:pPr>
            <w:r w:rsidRPr="00861F05">
              <w:rPr>
                <w:sz w:val="28"/>
                <w:szCs w:val="28"/>
                <w:lang w:val="uk-UA"/>
              </w:rPr>
              <w:t xml:space="preserve">забезпечити дотримання кількісних та вартісних показників, що впливають на розрахунковий обсяг видатків, а також відповідність включених до запиту бюджетних установ сільського підпорядкування вимогам статті 89 Бюджетного кодексу України;    </w:t>
            </w:r>
          </w:p>
          <w:p w:rsidR="00CB7248" w:rsidRPr="00861F05" w:rsidRDefault="00CB7248" w:rsidP="00CB7248">
            <w:pPr>
              <w:spacing w:line="216" w:lineRule="auto"/>
              <w:ind w:firstLine="340"/>
              <w:jc w:val="both"/>
              <w:rPr>
                <w:sz w:val="28"/>
                <w:szCs w:val="28"/>
                <w:lang w:val="uk-UA"/>
              </w:rPr>
            </w:pP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191"/>
              <w:jc w:val="both"/>
              <w:rPr>
                <w:sz w:val="28"/>
                <w:szCs w:val="28"/>
                <w:lang w:val="uk-UA"/>
              </w:rPr>
            </w:pPr>
            <w:r w:rsidRPr="00861F05">
              <w:rPr>
                <w:sz w:val="28"/>
                <w:szCs w:val="28"/>
                <w:lang w:val="uk-UA"/>
              </w:rPr>
              <w:t>Відділ освіти, молоді та спорту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культури, релігії та туризму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Служба у справах дітей Піщанської сільської ради;</w:t>
            </w:r>
          </w:p>
          <w:p w:rsidR="00CB7248" w:rsidRPr="00861F05" w:rsidRDefault="00CB7248" w:rsidP="00CB7248">
            <w:pPr>
              <w:ind w:firstLine="191"/>
              <w:jc w:val="both"/>
              <w:rPr>
                <w:rFonts w:eastAsia="MS Mincho"/>
                <w:sz w:val="28"/>
                <w:szCs w:val="28"/>
                <w:lang w:val="uk-UA"/>
              </w:rPr>
            </w:pPr>
            <w:r w:rsidRPr="00861F05">
              <w:rPr>
                <w:rFonts w:eastAsia="MS Mincho"/>
                <w:sz w:val="28"/>
                <w:szCs w:val="28"/>
                <w:lang w:val="uk-UA"/>
              </w:rPr>
              <w:t>Відділ бухгалтерського обліку та звітності</w:t>
            </w:r>
            <w:r w:rsidRPr="00861F05">
              <w:rPr>
                <w:sz w:val="28"/>
                <w:szCs w:val="28"/>
                <w:lang w:val="uk-UA"/>
              </w:rPr>
              <w:t xml:space="preserve"> Піщанської сільської ради</w:t>
            </w:r>
            <w:r w:rsidRPr="00861F05">
              <w:rPr>
                <w:rFonts w:eastAsia="MS Mincho"/>
                <w:sz w:val="28"/>
                <w:szCs w:val="28"/>
                <w:lang w:val="uk-UA"/>
              </w:rPr>
              <w:t>;</w:t>
            </w:r>
          </w:p>
          <w:p w:rsidR="00CB7248" w:rsidRDefault="00CB7248" w:rsidP="00CB7248">
            <w:pPr>
              <w:spacing w:line="216" w:lineRule="auto"/>
              <w:ind w:firstLine="191"/>
              <w:jc w:val="both"/>
              <w:rPr>
                <w:sz w:val="28"/>
                <w:szCs w:val="28"/>
                <w:lang w:val="uk-UA"/>
              </w:rPr>
            </w:pPr>
            <w:r w:rsidRPr="00861F05">
              <w:rPr>
                <w:rFonts w:eastAsia="MS Mincho"/>
                <w:sz w:val="28"/>
                <w:szCs w:val="28"/>
                <w:lang w:val="uk-UA"/>
              </w:rPr>
              <w:t>Місцева пожежна команда №1</w:t>
            </w:r>
            <w:r w:rsidRPr="00861F05">
              <w:rPr>
                <w:sz w:val="28"/>
                <w:szCs w:val="28"/>
                <w:lang w:val="uk-UA"/>
              </w:rPr>
              <w:t xml:space="preserve"> Піщанської сільської ради</w:t>
            </w:r>
          </w:p>
          <w:p w:rsidR="009B5EDF" w:rsidRPr="00861F05" w:rsidRDefault="009B5EDF" w:rsidP="00CB7248">
            <w:pPr>
              <w:spacing w:line="216" w:lineRule="auto"/>
              <w:ind w:firstLine="191"/>
              <w:jc w:val="both"/>
              <w:rPr>
                <w:sz w:val="28"/>
                <w:szCs w:val="28"/>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До 25 жовтня</w:t>
            </w:r>
          </w:p>
          <w:p w:rsidR="00CB7248" w:rsidRPr="00861F05" w:rsidRDefault="00CB7248" w:rsidP="00CB7248">
            <w:pPr>
              <w:jc w:val="center"/>
              <w:rPr>
                <w:sz w:val="28"/>
                <w:szCs w:val="28"/>
                <w:lang w:val="uk-UA"/>
              </w:rPr>
            </w:pPr>
            <w:r w:rsidRPr="00861F05">
              <w:rPr>
                <w:sz w:val="28"/>
                <w:szCs w:val="28"/>
                <w:lang w:val="uk-UA"/>
              </w:rPr>
              <w:t>2025 року</w:t>
            </w:r>
          </w:p>
          <w:p w:rsidR="00CB7248" w:rsidRPr="00861F05" w:rsidRDefault="00CB7248" w:rsidP="00CB7248">
            <w:pPr>
              <w:spacing w:line="216" w:lineRule="auto"/>
              <w:jc w:val="center"/>
              <w:rPr>
                <w:sz w:val="4"/>
                <w:szCs w:val="4"/>
                <w:lang w:val="uk-UA"/>
              </w:rPr>
            </w:pPr>
          </w:p>
        </w:tc>
      </w:tr>
      <w:tr w:rsidR="00CB7248" w:rsidRPr="00861F05" w:rsidTr="004B45E8">
        <w:tc>
          <w:tcPr>
            <w:tcW w:w="823"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2</w:t>
            </w:r>
            <w:r w:rsidR="00517B34" w:rsidRPr="00861F05">
              <w:rPr>
                <w:sz w:val="28"/>
                <w:szCs w:val="28"/>
                <w:lang w:val="uk-UA"/>
              </w:rPr>
              <w:t>6</w:t>
            </w:r>
            <w:r w:rsidRPr="00861F05">
              <w:rPr>
                <w:sz w:val="28"/>
                <w:szCs w:val="28"/>
                <w:lang w:val="uk-UA"/>
              </w:rPr>
              <w:t>.2.</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340"/>
              <w:jc w:val="both"/>
              <w:rPr>
                <w:sz w:val="28"/>
                <w:szCs w:val="28"/>
                <w:lang w:val="uk-UA"/>
              </w:rPr>
            </w:pPr>
            <w:r w:rsidRPr="00861F05">
              <w:rPr>
                <w:sz w:val="28"/>
                <w:szCs w:val="28"/>
                <w:lang w:val="uk-UA"/>
              </w:rPr>
              <w:t>забезпечити включення результативних показників бюджетних програм, розмежованих за статтю з метою забезпечення  гендерної рівності;</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191"/>
              <w:jc w:val="both"/>
              <w:rPr>
                <w:sz w:val="28"/>
                <w:szCs w:val="28"/>
                <w:lang w:val="uk-UA"/>
              </w:rPr>
            </w:pPr>
            <w:r w:rsidRPr="00861F05">
              <w:rPr>
                <w:sz w:val="28"/>
                <w:szCs w:val="28"/>
                <w:lang w:val="uk-UA"/>
              </w:rPr>
              <w:t xml:space="preserve">Відділ освіти, молоді та спорту Піщанської сільської ради; </w:t>
            </w:r>
          </w:p>
          <w:p w:rsidR="00CB7248" w:rsidRPr="00861F05" w:rsidRDefault="00CB7248" w:rsidP="00CB7248">
            <w:pPr>
              <w:ind w:firstLine="191"/>
              <w:jc w:val="both"/>
              <w:rPr>
                <w:sz w:val="28"/>
                <w:szCs w:val="28"/>
                <w:lang w:val="uk-UA"/>
              </w:rPr>
            </w:pPr>
            <w:r w:rsidRPr="00861F05">
              <w:rPr>
                <w:sz w:val="28"/>
                <w:szCs w:val="28"/>
                <w:lang w:val="uk-UA"/>
              </w:rPr>
              <w:t>Відділ культури, релігії та туризму Піщанської сільської ради;</w:t>
            </w:r>
          </w:p>
          <w:p w:rsidR="00CB7248" w:rsidRDefault="00CB7248" w:rsidP="00CB7248">
            <w:pPr>
              <w:ind w:firstLine="191"/>
              <w:jc w:val="both"/>
              <w:rPr>
                <w:sz w:val="28"/>
                <w:szCs w:val="28"/>
                <w:lang w:val="uk-UA"/>
              </w:rPr>
            </w:pPr>
            <w:r w:rsidRPr="00861F05">
              <w:rPr>
                <w:sz w:val="28"/>
                <w:szCs w:val="28"/>
                <w:lang w:val="uk-UA"/>
              </w:rPr>
              <w:t>Відділ соціальної політики Піщанської сільської ради</w:t>
            </w:r>
          </w:p>
          <w:p w:rsidR="009B5EDF" w:rsidRPr="00861F05" w:rsidRDefault="009B5EDF" w:rsidP="00CB7248">
            <w:pPr>
              <w:ind w:firstLine="191"/>
              <w:jc w:val="both"/>
              <w:rPr>
                <w:sz w:val="28"/>
                <w:szCs w:val="28"/>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До 25 жовтня</w:t>
            </w:r>
          </w:p>
          <w:p w:rsidR="00CB7248" w:rsidRPr="00861F05" w:rsidRDefault="00CB7248" w:rsidP="00CB7248">
            <w:pPr>
              <w:jc w:val="center"/>
              <w:rPr>
                <w:sz w:val="28"/>
                <w:szCs w:val="28"/>
                <w:lang w:val="uk-UA"/>
              </w:rPr>
            </w:pPr>
            <w:r w:rsidRPr="00861F05">
              <w:rPr>
                <w:sz w:val="28"/>
                <w:szCs w:val="28"/>
                <w:lang w:val="uk-UA"/>
              </w:rPr>
              <w:t>2025 року</w:t>
            </w:r>
          </w:p>
          <w:p w:rsidR="00CB7248" w:rsidRPr="00861F05" w:rsidRDefault="00CB7248" w:rsidP="00CB7248">
            <w:pPr>
              <w:jc w:val="center"/>
              <w:rPr>
                <w:sz w:val="28"/>
                <w:szCs w:val="28"/>
                <w:lang w:val="uk-UA"/>
              </w:rPr>
            </w:pPr>
          </w:p>
        </w:tc>
      </w:tr>
      <w:tr w:rsidR="00CB7248" w:rsidRPr="00BB5F6C" w:rsidTr="004B45E8">
        <w:tc>
          <w:tcPr>
            <w:tcW w:w="823"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lang w:val="uk-UA"/>
              </w:rPr>
            </w:pPr>
            <w:r w:rsidRPr="00861F05">
              <w:rPr>
                <w:sz w:val="28"/>
                <w:szCs w:val="28"/>
                <w:lang w:val="uk-UA"/>
              </w:rPr>
              <w:lastRenderedPageBreak/>
              <w:t>2</w:t>
            </w:r>
            <w:r w:rsidR="00517B34" w:rsidRPr="00861F05">
              <w:rPr>
                <w:sz w:val="28"/>
                <w:szCs w:val="28"/>
                <w:lang w:val="uk-UA"/>
              </w:rPr>
              <w:t>6</w:t>
            </w:r>
            <w:r w:rsidRPr="00861F05">
              <w:rPr>
                <w:sz w:val="28"/>
                <w:szCs w:val="28"/>
                <w:lang w:val="uk-UA"/>
              </w:rPr>
              <w:t>.3.</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340"/>
              <w:jc w:val="both"/>
              <w:rPr>
                <w:sz w:val="28"/>
                <w:szCs w:val="28"/>
                <w:lang w:val="uk-UA"/>
              </w:rPr>
            </w:pPr>
            <w:r w:rsidRPr="00861F05">
              <w:rPr>
                <w:sz w:val="28"/>
                <w:szCs w:val="28"/>
                <w:lang w:val="uk-UA"/>
              </w:rPr>
              <w:t xml:space="preserve">врахувати комплекс організаційних заходів з енергозбереження та підвищення енергоефективності, у тому числі стосовно повного оснащення бюджетних установ сучасними приладами обліку енергоносіїв та впровадження механізму </w:t>
            </w:r>
            <w:proofErr w:type="spellStart"/>
            <w:r w:rsidRPr="00861F05">
              <w:rPr>
                <w:sz w:val="28"/>
                <w:szCs w:val="28"/>
                <w:lang w:val="uk-UA"/>
              </w:rPr>
              <w:t>енергосервісу</w:t>
            </w:r>
            <w:proofErr w:type="spellEnd"/>
            <w:r w:rsidRPr="00861F05">
              <w:rPr>
                <w:sz w:val="28"/>
                <w:szCs w:val="28"/>
                <w:lang w:val="uk-UA"/>
              </w:rPr>
              <w:t>.</w:t>
            </w:r>
          </w:p>
          <w:p w:rsidR="00CB7248" w:rsidRPr="00861F05" w:rsidRDefault="00CB7248" w:rsidP="00CB7248">
            <w:pPr>
              <w:ind w:firstLine="340"/>
              <w:jc w:val="both"/>
              <w:rPr>
                <w:sz w:val="28"/>
                <w:szCs w:val="28"/>
                <w:lang w:val="uk-UA"/>
              </w:rPr>
            </w:pP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ind w:firstLine="191"/>
              <w:jc w:val="both"/>
              <w:rPr>
                <w:sz w:val="28"/>
                <w:szCs w:val="28"/>
                <w:lang w:val="uk-UA"/>
              </w:rPr>
            </w:pPr>
            <w:r w:rsidRPr="00861F05">
              <w:rPr>
                <w:sz w:val="28"/>
                <w:szCs w:val="28"/>
                <w:lang w:val="uk-UA"/>
              </w:rPr>
              <w:t>Відділ освіти, молоді та спорту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Відділ культури, релігії та туризму Піщанської сільської ради;</w:t>
            </w:r>
          </w:p>
          <w:p w:rsidR="00CB7248" w:rsidRPr="00861F05" w:rsidRDefault="00CB7248" w:rsidP="00CB7248">
            <w:pPr>
              <w:ind w:firstLine="191"/>
              <w:jc w:val="both"/>
              <w:rPr>
                <w:sz w:val="28"/>
                <w:szCs w:val="28"/>
                <w:lang w:val="uk-UA"/>
              </w:rPr>
            </w:pPr>
            <w:r w:rsidRPr="00861F05">
              <w:rPr>
                <w:sz w:val="28"/>
                <w:szCs w:val="28"/>
                <w:lang w:val="uk-UA"/>
              </w:rPr>
              <w:t>Служба у справах дітей Піщанської сільської ради;</w:t>
            </w:r>
          </w:p>
          <w:p w:rsidR="00CB7248" w:rsidRPr="00861F05" w:rsidRDefault="00CB7248" w:rsidP="00CB7248">
            <w:pPr>
              <w:ind w:firstLine="191"/>
              <w:jc w:val="both"/>
              <w:rPr>
                <w:rFonts w:eastAsia="MS Mincho"/>
                <w:sz w:val="28"/>
                <w:szCs w:val="28"/>
                <w:lang w:val="uk-UA"/>
              </w:rPr>
            </w:pPr>
            <w:r w:rsidRPr="00861F05">
              <w:rPr>
                <w:sz w:val="28"/>
                <w:szCs w:val="28"/>
                <w:lang w:val="uk-UA"/>
              </w:rPr>
              <w:t xml:space="preserve">Відділ розвитку </w:t>
            </w:r>
            <w:proofErr w:type="spellStart"/>
            <w:r w:rsidRPr="00861F05">
              <w:rPr>
                <w:sz w:val="28"/>
                <w:szCs w:val="28"/>
                <w:lang w:val="uk-UA"/>
              </w:rPr>
              <w:t>інфраструк</w:t>
            </w:r>
            <w:proofErr w:type="spellEnd"/>
            <w:r w:rsidRPr="00861F05">
              <w:rPr>
                <w:sz w:val="28"/>
                <w:szCs w:val="28"/>
                <w:lang w:val="uk-UA"/>
              </w:rPr>
              <w:t xml:space="preserve">-тури містобудування, </w:t>
            </w:r>
            <w:proofErr w:type="spellStart"/>
            <w:r w:rsidRPr="00861F05">
              <w:rPr>
                <w:sz w:val="28"/>
                <w:szCs w:val="28"/>
                <w:lang w:val="uk-UA"/>
              </w:rPr>
              <w:t>архітек</w:t>
            </w:r>
            <w:proofErr w:type="spellEnd"/>
            <w:r w:rsidRPr="00861F05">
              <w:rPr>
                <w:sz w:val="28"/>
                <w:szCs w:val="28"/>
                <w:lang w:val="uk-UA"/>
              </w:rPr>
              <w:t>-тури та комунальної власності Піщанської сільської ради;</w:t>
            </w:r>
            <w:r w:rsidRPr="00861F05">
              <w:rPr>
                <w:rFonts w:eastAsia="MS Mincho"/>
                <w:sz w:val="28"/>
                <w:szCs w:val="28"/>
                <w:lang w:val="uk-UA"/>
              </w:rPr>
              <w:t xml:space="preserve"> </w:t>
            </w:r>
          </w:p>
          <w:p w:rsidR="00CB7248" w:rsidRPr="00861F05" w:rsidRDefault="00CB7248" w:rsidP="00CB7248">
            <w:pPr>
              <w:ind w:firstLine="191"/>
              <w:jc w:val="both"/>
              <w:rPr>
                <w:sz w:val="16"/>
                <w:szCs w:val="16"/>
                <w:lang w:val="uk-UA"/>
              </w:rPr>
            </w:pPr>
            <w:r w:rsidRPr="00861F05">
              <w:rPr>
                <w:rFonts w:eastAsia="MS Mincho"/>
                <w:sz w:val="28"/>
                <w:szCs w:val="28"/>
                <w:lang w:val="uk-UA"/>
              </w:rPr>
              <w:t>Місцева пожежна команда №1</w:t>
            </w:r>
            <w:r w:rsidRPr="00861F05">
              <w:rPr>
                <w:sz w:val="28"/>
                <w:szCs w:val="28"/>
                <w:lang w:val="uk-UA"/>
              </w:rPr>
              <w:t xml:space="preserve"> Піщанської сільської ради</w:t>
            </w:r>
            <w:r w:rsidRPr="00861F05">
              <w:rPr>
                <w:sz w:val="16"/>
                <w:szCs w:val="16"/>
                <w:lang w:val="uk-UA"/>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B7248" w:rsidRPr="00861F05" w:rsidRDefault="00CB7248" w:rsidP="00CB7248">
            <w:pPr>
              <w:jc w:val="center"/>
              <w:rPr>
                <w:sz w:val="28"/>
                <w:szCs w:val="28"/>
                <w:lang w:val="uk-UA"/>
              </w:rPr>
            </w:pPr>
            <w:r w:rsidRPr="00861F05">
              <w:rPr>
                <w:sz w:val="28"/>
                <w:szCs w:val="28"/>
                <w:lang w:val="uk-UA"/>
              </w:rPr>
              <w:t>До 25 жовтня</w:t>
            </w:r>
          </w:p>
          <w:p w:rsidR="00CB7248" w:rsidRPr="00861F05" w:rsidRDefault="00CB7248" w:rsidP="00CB7248">
            <w:pPr>
              <w:jc w:val="center"/>
              <w:rPr>
                <w:sz w:val="28"/>
                <w:szCs w:val="28"/>
                <w:lang w:val="uk-UA"/>
              </w:rPr>
            </w:pPr>
            <w:r w:rsidRPr="00861F05">
              <w:rPr>
                <w:sz w:val="28"/>
                <w:szCs w:val="28"/>
                <w:lang w:val="uk-UA"/>
              </w:rPr>
              <w:t>2025 року</w:t>
            </w:r>
          </w:p>
          <w:p w:rsidR="00CB7248" w:rsidRPr="00861F05" w:rsidRDefault="00CB7248" w:rsidP="00CB7248">
            <w:pPr>
              <w:jc w:val="center"/>
              <w:rPr>
                <w:sz w:val="28"/>
                <w:szCs w:val="28"/>
                <w:lang w:val="uk-UA"/>
              </w:rPr>
            </w:pPr>
          </w:p>
        </w:tc>
      </w:tr>
      <w:tr w:rsidR="00CB7248" w:rsidRPr="00BB5F6C" w:rsidTr="004B45E8">
        <w:tc>
          <w:tcPr>
            <w:tcW w:w="823" w:type="dxa"/>
            <w:tcBorders>
              <w:top w:val="single" w:sz="4" w:space="0" w:color="auto"/>
            </w:tcBorders>
            <w:shd w:val="clear" w:color="auto" w:fill="auto"/>
          </w:tcPr>
          <w:p w:rsidR="00CB7248" w:rsidRPr="00F34BA1" w:rsidRDefault="00CB7248" w:rsidP="00CB7248">
            <w:pPr>
              <w:jc w:val="center"/>
              <w:rPr>
                <w:lang w:val="uk-UA"/>
              </w:rPr>
            </w:pPr>
            <w:r w:rsidRPr="00F34BA1">
              <w:rPr>
                <w:sz w:val="28"/>
                <w:szCs w:val="28"/>
                <w:lang w:val="uk-UA"/>
              </w:rPr>
              <w:t>2</w:t>
            </w:r>
            <w:r w:rsidR="00517B34" w:rsidRPr="00F34BA1">
              <w:rPr>
                <w:sz w:val="28"/>
                <w:szCs w:val="28"/>
                <w:lang w:val="uk-UA"/>
              </w:rPr>
              <w:t>7</w:t>
            </w:r>
            <w:r w:rsidRPr="00F34BA1">
              <w:rPr>
                <w:sz w:val="28"/>
                <w:szCs w:val="28"/>
                <w:lang w:val="uk-UA"/>
              </w:rPr>
              <w:t>.</w:t>
            </w:r>
          </w:p>
        </w:tc>
        <w:tc>
          <w:tcPr>
            <w:tcW w:w="7095" w:type="dxa"/>
            <w:tcBorders>
              <w:top w:val="single" w:sz="4" w:space="0" w:color="auto"/>
            </w:tcBorders>
            <w:shd w:val="clear" w:color="auto" w:fill="auto"/>
          </w:tcPr>
          <w:p w:rsidR="00CB7248" w:rsidRPr="00F34BA1" w:rsidRDefault="00CB7248" w:rsidP="00CB7248">
            <w:pPr>
              <w:widowControl w:val="0"/>
              <w:ind w:firstLine="340"/>
              <w:jc w:val="both"/>
              <w:rPr>
                <w:lang w:val="uk-UA"/>
              </w:rPr>
            </w:pPr>
            <w:r w:rsidRPr="00F34BA1">
              <w:rPr>
                <w:bCs/>
                <w:iCs/>
                <w:sz w:val="28"/>
                <w:szCs w:val="28"/>
                <w:lang w:val="uk-UA"/>
              </w:rPr>
              <w:t>Підготувати та надати до фінансово-економічного відділу Піщанської сільської ради:</w:t>
            </w:r>
          </w:p>
        </w:tc>
        <w:tc>
          <w:tcPr>
            <w:tcW w:w="4126" w:type="dxa"/>
            <w:tcBorders>
              <w:top w:val="single" w:sz="4" w:space="0" w:color="auto"/>
            </w:tcBorders>
            <w:shd w:val="clear" w:color="auto" w:fill="auto"/>
          </w:tcPr>
          <w:p w:rsidR="00CB7248" w:rsidRPr="00F34BA1" w:rsidRDefault="00CB7248" w:rsidP="00CB7248">
            <w:pPr>
              <w:ind w:firstLine="191"/>
              <w:jc w:val="both"/>
              <w:rPr>
                <w:sz w:val="28"/>
                <w:szCs w:val="28"/>
                <w:lang w:val="uk-UA"/>
              </w:rPr>
            </w:pPr>
          </w:p>
        </w:tc>
        <w:tc>
          <w:tcPr>
            <w:tcW w:w="2410" w:type="dxa"/>
            <w:tcBorders>
              <w:top w:val="single" w:sz="4" w:space="0" w:color="auto"/>
            </w:tcBorders>
            <w:shd w:val="clear" w:color="auto" w:fill="auto"/>
          </w:tcPr>
          <w:p w:rsidR="00CB7248" w:rsidRPr="00F34BA1" w:rsidRDefault="00CB7248" w:rsidP="00CB7248">
            <w:pPr>
              <w:jc w:val="center"/>
              <w:rPr>
                <w:sz w:val="28"/>
                <w:szCs w:val="28"/>
                <w:lang w:val="uk-UA"/>
              </w:rPr>
            </w:pPr>
          </w:p>
        </w:tc>
      </w:tr>
      <w:tr w:rsidR="00CB7248" w:rsidRPr="00093F9B" w:rsidTr="004B45E8">
        <w:tc>
          <w:tcPr>
            <w:tcW w:w="823" w:type="dxa"/>
            <w:tcBorders>
              <w:top w:val="single" w:sz="4" w:space="0" w:color="auto"/>
            </w:tcBorders>
            <w:shd w:val="clear" w:color="auto" w:fill="auto"/>
          </w:tcPr>
          <w:p w:rsidR="00CB7248" w:rsidRPr="00093F9B" w:rsidRDefault="00CB7248" w:rsidP="00CB7248">
            <w:pPr>
              <w:jc w:val="center"/>
              <w:rPr>
                <w:sz w:val="28"/>
                <w:szCs w:val="28"/>
                <w:lang w:val="uk-UA"/>
              </w:rPr>
            </w:pPr>
            <w:r w:rsidRPr="00093F9B">
              <w:rPr>
                <w:sz w:val="28"/>
                <w:szCs w:val="28"/>
                <w:lang w:val="uk-UA"/>
              </w:rPr>
              <w:t>2</w:t>
            </w:r>
            <w:r w:rsidR="00517B34" w:rsidRPr="00093F9B">
              <w:rPr>
                <w:sz w:val="28"/>
                <w:szCs w:val="28"/>
                <w:lang w:val="uk-UA"/>
              </w:rPr>
              <w:t>7</w:t>
            </w:r>
            <w:r w:rsidRPr="00093F9B">
              <w:rPr>
                <w:sz w:val="28"/>
                <w:szCs w:val="28"/>
                <w:lang w:val="uk-UA"/>
              </w:rPr>
              <w:t>.1.</w:t>
            </w:r>
          </w:p>
        </w:tc>
        <w:tc>
          <w:tcPr>
            <w:tcW w:w="7095" w:type="dxa"/>
            <w:tcBorders>
              <w:top w:val="single" w:sz="4" w:space="0" w:color="auto"/>
            </w:tcBorders>
            <w:shd w:val="clear" w:color="auto" w:fill="auto"/>
          </w:tcPr>
          <w:p w:rsidR="00CB7248" w:rsidRPr="00093F9B" w:rsidRDefault="00CB7248" w:rsidP="00CB7248">
            <w:pPr>
              <w:widowControl w:val="0"/>
              <w:ind w:firstLine="340"/>
              <w:jc w:val="both"/>
              <w:rPr>
                <w:bCs/>
                <w:iCs/>
                <w:sz w:val="28"/>
                <w:szCs w:val="28"/>
                <w:lang w:val="uk-UA"/>
              </w:rPr>
            </w:pPr>
            <w:r w:rsidRPr="00093F9B">
              <w:rPr>
                <w:bCs/>
                <w:iCs/>
                <w:sz w:val="28"/>
                <w:szCs w:val="28"/>
                <w:lang w:val="uk-UA"/>
              </w:rPr>
              <w:t>детальні розрахунки щодо обсягів фінансових ресурсів, необхідних для функціонування мережі установ та закладів відповідної галузі;</w:t>
            </w:r>
          </w:p>
          <w:p w:rsidR="00CB7248" w:rsidRPr="00093F9B" w:rsidRDefault="00CB7248" w:rsidP="00CB7248">
            <w:pPr>
              <w:widowControl w:val="0"/>
              <w:ind w:firstLine="340"/>
              <w:jc w:val="both"/>
              <w:rPr>
                <w:bCs/>
                <w:iCs/>
                <w:sz w:val="28"/>
                <w:szCs w:val="28"/>
                <w:lang w:val="uk-UA"/>
              </w:rPr>
            </w:pPr>
          </w:p>
        </w:tc>
        <w:tc>
          <w:tcPr>
            <w:tcW w:w="4126" w:type="dxa"/>
            <w:tcBorders>
              <w:top w:val="single" w:sz="4" w:space="0" w:color="auto"/>
            </w:tcBorders>
            <w:shd w:val="clear" w:color="auto" w:fill="auto"/>
          </w:tcPr>
          <w:p w:rsidR="00CB7248" w:rsidRPr="00093F9B" w:rsidRDefault="00CB7248" w:rsidP="00CB7248">
            <w:pPr>
              <w:ind w:firstLine="191"/>
              <w:jc w:val="both"/>
              <w:rPr>
                <w:sz w:val="28"/>
                <w:szCs w:val="28"/>
                <w:lang w:val="uk-UA"/>
              </w:rPr>
            </w:pPr>
            <w:r w:rsidRPr="00093F9B">
              <w:rPr>
                <w:sz w:val="28"/>
                <w:szCs w:val="28"/>
                <w:lang w:val="uk-UA"/>
              </w:rPr>
              <w:t>Відділ освіти, молоді та спорту Піщанської сільської ради;</w:t>
            </w:r>
          </w:p>
          <w:p w:rsidR="00CB7248" w:rsidRPr="00093F9B" w:rsidRDefault="00CB7248" w:rsidP="00CB7248">
            <w:pPr>
              <w:ind w:firstLine="191"/>
              <w:jc w:val="both"/>
              <w:rPr>
                <w:sz w:val="28"/>
                <w:szCs w:val="28"/>
                <w:lang w:val="uk-UA"/>
              </w:rPr>
            </w:pPr>
            <w:r w:rsidRPr="00093F9B">
              <w:rPr>
                <w:sz w:val="28"/>
                <w:szCs w:val="28"/>
                <w:lang w:val="uk-UA"/>
              </w:rPr>
              <w:t>Відділ культури, релігії та туризму Піщанської сільської ради ;</w:t>
            </w:r>
          </w:p>
          <w:p w:rsidR="00CB7248" w:rsidRPr="00093F9B" w:rsidRDefault="00CB7248" w:rsidP="00CB7248">
            <w:pPr>
              <w:ind w:firstLine="191"/>
              <w:jc w:val="both"/>
              <w:rPr>
                <w:rFonts w:eastAsia="MS Mincho"/>
                <w:sz w:val="28"/>
                <w:szCs w:val="28"/>
                <w:lang w:val="uk-UA"/>
              </w:rPr>
            </w:pPr>
            <w:r w:rsidRPr="00093F9B">
              <w:rPr>
                <w:rFonts w:eastAsia="MS Mincho"/>
                <w:sz w:val="28"/>
                <w:szCs w:val="28"/>
                <w:lang w:val="uk-UA"/>
              </w:rPr>
              <w:t>Відділ бухгалтерського обліку та звітності</w:t>
            </w:r>
            <w:r w:rsidRPr="00093F9B">
              <w:rPr>
                <w:sz w:val="28"/>
                <w:szCs w:val="28"/>
                <w:lang w:val="uk-UA"/>
              </w:rPr>
              <w:t xml:space="preserve"> Піщанської сіль-</w:t>
            </w:r>
            <w:proofErr w:type="spellStart"/>
            <w:r w:rsidRPr="00093F9B">
              <w:rPr>
                <w:sz w:val="28"/>
                <w:szCs w:val="28"/>
                <w:lang w:val="uk-UA"/>
              </w:rPr>
              <w:t>ської</w:t>
            </w:r>
            <w:proofErr w:type="spellEnd"/>
            <w:r w:rsidRPr="00093F9B">
              <w:rPr>
                <w:sz w:val="28"/>
                <w:szCs w:val="28"/>
                <w:lang w:val="uk-UA"/>
              </w:rPr>
              <w:t xml:space="preserve"> ради</w:t>
            </w:r>
            <w:r w:rsidRPr="00093F9B">
              <w:rPr>
                <w:rFonts w:eastAsia="MS Mincho"/>
                <w:sz w:val="28"/>
                <w:szCs w:val="28"/>
                <w:lang w:val="uk-UA"/>
              </w:rPr>
              <w:t>;</w:t>
            </w:r>
          </w:p>
          <w:p w:rsidR="00CB7248" w:rsidRPr="00093F9B" w:rsidRDefault="00CB7248" w:rsidP="00CB7248">
            <w:pPr>
              <w:ind w:firstLine="191"/>
              <w:jc w:val="both"/>
              <w:rPr>
                <w:rFonts w:eastAsia="MS Mincho"/>
                <w:sz w:val="28"/>
                <w:szCs w:val="28"/>
                <w:lang w:val="uk-UA"/>
              </w:rPr>
            </w:pPr>
            <w:r w:rsidRPr="00093F9B">
              <w:rPr>
                <w:rFonts w:eastAsia="MS Mincho"/>
                <w:sz w:val="28"/>
                <w:szCs w:val="28"/>
                <w:lang w:val="uk-UA"/>
              </w:rPr>
              <w:t>Місцева пожежна команда №1</w:t>
            </w:r>
            <w:r w:rsidRPr="00093F9B">
              <w:rPr>
                <w:sz w:val="28"/>
                <w:szCs w:val="28"/>
                <w:lang w:val="uk-UA"/>
              </w:rPr>
              <w:t xml:space="preserve"> Піщанської сільської ради</w:t>
            </w:r>
          </w:p>
        </w:tc>
        <w:tc>
          <w:tcPr>
            <w:tcW w:w="2410" w:type="dxa"/>
            <w:tcBorders>
              <w:top w:val="single" w:sz="4" w:space="0" w:color="auto"/>
            </w:tcBorders>
            <w:shd w:val="clear" w:color="auto" w:fill="auto"/>
          </w:tcPr>
          <w:p w:rsidR="00CB7248" w:rsidRPr="00093F9B" w:rsidRDefault="00CB7248" w:rsidP="00CB7248">
            <w:pPr>
              <w:jc w:val="center"/>
              <w:rPr>
                <w:sz w:val="28"/>
                <w:szCs w:val="28"/>
                <w:lang w:val="uk-UA"/>
              </w:rPr>
            </w:pPr>
            <w:r w:rsidRPr="00093F9B">
              <w:rPr>
                <w:sz w:val="28"/>
                <w:szCs w:val="28"/>
                <w:lang w:val="uk-UA"/>
              </w:rPr>
              <w:t>До 15 жовтня</w:t>
            </w:r>
          </w:p>
          <w:p w:rsidR="00CB7248" w:rsidRPr="00093F9B" w:rsidRDefault="00CB7248" w:rsidP="00CB7248">
            <w:pPr>
              <w:jc w:val="center"/>
              <w:rPr>
                <w:sz w:val="28"/>
                <w:szCs w:val="28"/>
                <w:lang w:val="uk-UA"/>
              </w:rPr>
            </w:pPr>
            <w:r w:rsidRPr="00093F9B">
              <w:rPr>
                <w:sz w:val="28"/>
                <w:szCs w:val="28"/>
                <w:lang w:val="uk-UA"/>
              </w:rPr>
              <w:t>2025 року</w:t>
            </w:r>
          </w:p>
          <w:p w:rsidR="00CB7248" w:rsidRPr="00093F9B" w:rsidRDefault="00CB7248" w:rsidP="00CB7248">
            <w:pPr>
              <w:jc w:val="center"/>
              <w:rPr>
                <w:sz w:val="28"/>
                <w:szCs w:val="28"/>
                <w:lang w:val="uk-UA"/>
              </w:rPr>
            </w:pPr>
          </w:p>
        </w:tc>
      </w:tr>
      <w:tr w:rsidR="00CB7248" w:rsidRPr="00BB5F6C" w:rsidTr="004B45E8">
        <w:tc>
          <w:tcPr>
            <w:tcW w:w="823" w:type="dxa"/>
            <w:tcBorders>
              <w:top w:val="single" w:sz="4" w:space="0" w:color="auto"/>
            </w:tcBorders>
            <w:shd w:val="clear" w:color="auto" w:fill="auto"/>
          </w:tcPr>
          <w:p w:rsidR="00CB7248" w:rsidRPr="00093F9B" w:rsidRDefault="00CB7248" w:rsidP="00CB7248">
            <w:pPr>
              <w:jc w:val="center"/>
              <w:rPr>
                <w:sz w:val="28"/>
                <w:szCs w:val="28"/>
                <w:lang w:val="uk-UA"/>
              </w:rPr>
            </w:pPr>
            <w:r w:rsidRPr="00093F9B">
              <w:rPr>
                <w:sz w:val="28"/>
                <w:szCs w:val="28"/>
                <w:lang w:val="uk-UA"/>
              </w:rPr>
              <w:t>2</w:t>
            </w:r>
            <w:r w:rsidR="00F8517E" w:rsidRPr="00093F9B">
              <w:rPr>
                <w:sz w:val="28"/>
                <w:szCs w:val="28"/>
                <w:lang w:val="uk-UA"/>
              </w:rPr>
              <w:t>7</w:t>
            </w:r>
            <w:r w:rsidRPr="00093F9B">
              <w:rPr>
                <w:sz w:val="28"/>
                <w:szCs w:val="28"/>
                <w:lang w:val="uk-UA"/>
              </w:rPr>
              <w:t>.2.</w:t>
            </w:r>
          </w:p>
        </w:tc>
        <w:tc>
          <w:tcPr>
            <w:tcW w:w="7095" w:type="dxa"/>
            <w:tcBorders>
              <w:top w:val="single" w:sz="4" w:space="0" w:color="auto"/>
            </w:tcBorders>
            <w:shd w:val="clear" w:color="auto" w:fill="auto"/>
          </w:tcPr>
          <w:p w:rsidR="00CB7248" w:rsidRPr="00093F9B" w:rsidRDefault="00CB7248" w:rsidP="00CB7248">
            <w:pPr>
              <w:widowControl w:val="0"/>
              <w:ind w:firstLine="340"/>
              <w:jc w:val="both"/>
              <w:rPr>
                <w:bCs/>
                <w:iCs/>
                <w:sz w:val="28"/>
                <w:szCs w:val="28"/>
                <w:lang w:val="uk-UA"/>
              </w:rPr>
            </w:pPr>
            <w:r w:rsidRPr="00093F9B">
              <w:rPr>
                <w:bCs/>
                <w:iCs/>
                <w:sz w:val="28"/>
                <w:szCs w:val="28"/>
                <w:lang w:val="uk-UA"/>
              </w:rPr>
              <w:t>бюджетні запити на 2026 рік у форматі програмно-цільового методу бюджетування згідно з установленими вимогами та з аналітичними розрахунковими таблицями,</w:t>
            </w:r>
            <w:r w:rsidRPr="00093F9B">
              <w:rPr>
                <w:lang w:val="uk-UA"/>
              </w:rPr>
              <w:t xml:space="preserve"> </w:t>
            </w:r>
            <w:r w:rsidRPr="00093F9B">
              <w:rPr>
                <w:bCs/>
                <w:iCs/>
                <w:sz w:val="28"/>
                <w:szCs w:val="28"/>
                <w:lang w:val="uk-UA"/>
              </w:rPr>
              <w:t xml:space="preserve">обґрунтуваннями та пояснювальною запискою </w:t>
            </w:r>
            <w:r w:rsidRPr="00093F9B">
              <w:rPr>
                <w:bCs/>
                <w:iCs/>
                <w:sz w:val="28"/>
                <w:szCs w:val="28"/>
                <w:lang w:val="uk-UA"/>
              </w:rPr>
              <w:lastRenderedPageBreak/>
              <w:t>відповідно до інструкції з підготовки бюджетних запитів щодо потреби у коштах на утримання установ сільського підпорядкування, реалізацію галузевих програм та заходів.</w:t>
            </w:r>
          </w:p>
          <w:p w:rsidR="00CB7248" w:rsidRPr="00093F9B" w:rsidRDefault="00CB7248" w:rsidP="00CB7248">
            <w:pPr>
              <w:pStyle w:val="2"/>
              <w:keepNext w:val="0"/>
              <w:spacing w:before="0" w:after="0"/>
              <w:ind w:firstLine="340"/>
              <w:jc w:val="both"/>
              <w:rPr>
                <w:bCs w:val="0"/>
                <w:iCs w:val="0"/>
                <w:lang w:val="uk-UA"/>
              </w:rPr>
            </w:pPr>
            <w:r w:rsidRPr="00093F9B">
              <w:rPr>
                <w:rFonts w:ascii="Times New Roman" w:hAnsi="Times New Roman" w:cs="Times New Roman"/>
                <w:b w:val="0"/>
                <w:i w:val="0"/>
                <w:lang w:val="uk-UA"/>
              </w:rPr>
              <w:t>Забезпечити погодження бюджетних запитів із сільським головою та подання їх разом із пояснювальною запискою.</w:t>
            </w:r>
          </w:p>
        </w:tc>
        <w:tc>
          <w:tcPr>
            <w:tcW w:w="4126" w:type="dxa"/>
            <w:tcBorders>
              <w:top w:val="single" w:sz="4" w:space="0" w:color="auto"/>
            </w:tcBorders>
            <w:shd w:val="clear" w:color="auto" w:fill="auto"/>
          </w:tcPr>
          <w:p w:rsidR="00CB7248" w:rsidRPr="00093F9B" w:rsidRDefault="00CB7248" w:rsidP="00CB7248">
            <w:pPr>
              <w:ind w:firstLine="191"/>
              <w:jc w:val="both"/>
              <w:rPr>
                <w:sz w:val="28"/>
                <w:szCs w:val="28"/>
                <w:lang w:val="uk-UA"/>
              </w:rPr>
            </w:pPr>
            <w:r w:rsidRPr="00093F9B">
              <w:rPr>
                <w:sz w:val="28"/>
                <w:szCs w:val="28"/>
                <w:lang w:val="uk-UA"/>
              </w:rPr>
              <w:lastRenderedPageBreak/>
              <w:t>Відділ освіти, молоді та спорту Піщанської сільської ради;</w:t>
            </w:r>
          </w:p>
          <w:p w:rsidR="00CB7248" w:rsidRPr="00093F9B" w:rsidRDefault="00CB7248" w:rsidP="00CB7248">
            <w:pPr>
              <w:ind w:firstLine="191"/>
              <w:jc w:val="both"/>
              <w:rPr>
                <w:sz w:val="28"/>
                <w:szCs w:val="28"/>
                <w:lang w:val="uk-UA"/>
              </w:rPr>
            </w:pPr>
            <w:r w:rsidRPr="00093F9B">
              <w:rPr>
                <w:sz w:val="28"/>
                <w:szCs w:val="28"/>
                <w:lang w:val="uk-UA"/>
              </w:rPr>
              <w:lastRenderedPageBreak/>
              <w:t>Відділ культури, релігії та туризму Піщанської сільської ради;</w:t>
            </w:r>
          </w:p>
          <w:p w:rsidR="00CB7248" w:rsidRPr="00093F9B" w:rsidRDefault="00CB7248" w:rsidP="00CB7248">
            <w:pPr>
              <w:ind w:firstLine="191"/>
              <w:jc w:val="both"/>
              <w:rPr>
                <w:sz w:val="28"/>
                <w:szCs w:val="28"/>
                <w:lang w:val="uk-UA"/>
              </w:rPr>
            </w:pPr>
            <w:r w:rsidRPr="00093F9B">
              <w:rPr>
                <w:sz w:val="28"/>
                <w:szCs w:val="28"/>
                <w:lang w:val="uk-UA"/>
              </w:rPr>
              <w:t>Служба у справах дітей Піщанської сільської ради;</w:t>
            </w:r>
          </w:p>
          <w:p w:rsidR="00CB7248" w:rsidRPr="00093F9B" w:rsidRDefault="00CB7248" w:rsidP="00CB7248">
            <w:pPr>
              <w:ind w:firstLine="191"/>
              <w:jc w:val="both"/>
              <w:rPr>
                <w:rFonts w:eastAsia="MS Mincho"/>
                <w:sz w:val="28"/>
                <w:szCs w:val="28"/>
                <w:lang w:val="uk-UA"/>
              </w:rPr>
            </w:pPr>
            <w:r w:rsidRPr="00093F9B">
              <w:rPr>
                <w:rFonts w:eastAsia="MS Mincho"/>
                <w:sz w:val="28"/>
                <w:szCs w:val="28"/>
                <w:lang w:val="uk-UA"/>
              </w:rPr>
              <w:t>Відділ бухгалтерського обліку та звітності</w:t>
            </w:r>
            <w:r w:rsidRPr="00093F9B">
              <w:rPr>
                <w:sz w:val="28"/>
                <w:szCs w:val="28"/>
                <w:lang w:val="uk-UA"/>
              </w:rPr>
              <w:t xml:space="preserve"> Піщанської сіль-</w:t>
            </w:r>
            <w:proofErr w:type="spellStart"/>
            <w:r w:rsidRPr="00093F9B">
              <w:rPr>
                <w:sz w:val="28"/>
                <w:szCs w:val="28"/>
                <w:lang w:val="uk-UA"/>
              </w:rPr>
              <w:t>ської</w:t>
            </w:r>
            <w:proofErr w:type="spellEnd"/>
            <w:r w:rsidRPr="00093F9B">
              <w:rPr>
                <w:sz w:val="28"/>
                <w:szCs w:val="28"/>
                <w:lang w:val="uk-UA"/>
              </w:rPr>
              <w:t xml:space="preserve"> ради</w:t>
            </w:r>
            <w:r w:rsidRPr="00093F9B">
              <w:rPr>
                <w:rFonts w:eastAsia="MS Mincho"/>
                <w:sz w:val="28"/>
                <w:szCs w:val="28"/>
                <w:lang w:val="uk-UA"/>
              </w:rPr>
              <w:t>;</w:t>
            </w:r>
          </w:p>
          <w:p w:rsidR="00CB7248" w:rsidRPr="00093F9B" w:rsidRDefault="00CB7248" w:rsidP="00CB7248">
            <w:pPr>
              <w:ind w:firstLine="191"/>
              <w:jc w:val="both"/>
              <w:rPr>
                <w:rFonts w:eastAsia="MS Mincho"/>
                <w:sz w:val="28"/>
                <w:szCs w:val="28"/>
                <w:lang w:val="uk-UA"/>
              </w:rPr>
            </w:pPr>
            <w:r w:rsidRPr="00093F9B">
              <w:rPr>
                <w:rFonts w:eastAsia="MS Mincho"/>
                <w:sz w:val="28"/>
                <w:szCs w:val="28"/>
                <w:lang w:val="uk-UA"/>
              </w:rPr>
              <w:t>Місцева пожежна команда №1</w:t>
            </w:r>
            <w:r w:rsidRPr="00093F9B">
              <w:rPr>
                <w:sz w:val="28"/>
                <w:szCs w:val="28"/>
                <w:lang w:val="uk-UA"/>
              </w:rPr>
              <w:t xml:space="preserve"> Піщанської сільської ради</w:t>
            </w:r>
          </w:p>
        </w:tc>
        <w:tc>
          <w:tcPr>
            <w:tcW w:w="2410" w:type="dxa"/>
            <w:tcBorders>
              <w:top w:val="single" w:sz="4" w:space="0" w:color="auto"/>
            </w:tcBorders>
            <w:shd w:val="clear" w:color="auto" w:fill="auto"/>
          </w:tcPr>
          <w:p w:rsidR="00CB7248" w:rsidRPr="00093F9B" w:rsidRDefault="00CB7248" w:rsidP="00CB7248">
            <w:pPr>
              <w:jc w:val="center"/>
              <w:rPr>
                <w:sz w:val="28"/>
                <w:szCs w:val="28"/>
                <w:lang w:val="uk-UA"/>
              </w:rPr>
            </w:pPr>
            <w:r w:rsidRPr="00093F9B">
              <w:rPr>
                <w:sz w:val="28"/>
                <w:szCs w:val="28"/>
                <w:lang w:val="uk-UA"/>
              </w:rPr>
              <w:lastRenderedPageBreak/>
              <w:t>До 25 жовтня</w:t>
            </w:r>
          </w:p>
          <w:p w:rsidR="00CB7248" w:rsidRPr="00093F9B" w:rsidRDefault="00CB7248" w:rsidP="00CB7248">
            <w:pPr>
              <w:jc w:val="center"/>
              <w:rPr>
                <w:sz w:val="28"/>
                <w:szCs w:val="28"/>
                <w:lang w:val="uk-UA"/>
              </w:rPr>
            </w:pPr>
            <w:r w:rsidRPr="00093F9B">
              <w:rPr>
                <w:sz w:val="28"/>
                <w:szCs w:val="28"/>
                <w:lang w:val="uk-UA"/>
              </w:rPr>
              <w:t>2025 року</w:t>
            </w:r>
          </w:p>
          <w:p w:rsidR="00CB7248" w:rsidRPr="00093F9B" w:rsidRDefault="00CB7248" w:rsidP="00CB7248">
            <w:pPr>
              <w:jc w:val="center"/>
              <w:rPr>
                <w:sz w:val="28"/>
                <w:szCs w:val="28"/>
                <w:lang w:val="uk-UA"/>
              </w:rPr>
            </w:pPr>
          </w:p>
        </w:tc>
      </w:tr>
      <w:tr w:rsidR="00CB7248" w:rsidRPr="00BB5F6C" w:rsidTr="004B45E8">
        <w:tc>
          <w:tcPr>
            <w:tcW w:w="823" w:type="dxa"/>
            <w:shd w:val="clear" w:color="auto" w:fill="auto"/>
          </w:tcPr>
          <w:p w:rsidR="00CB7248" w:rsidRPr="006B62DC" w:rsidRDefault="00CB7248" w:rsidP="00CB7248">
            <w:pPr>
              <w:spacing w:line="235" w:lineRule="auto"/>
              <w:jc w:val="center"/>
              <w:rPr>
                <w:sz w:val="28"/>
                <w:szCs w:val="28"/>
                <w:lang w:val="uk-UA"/>
              </w:rPr>
            </w:pPr>
            <w:r w:rsidRPr="006B62DC">
              <w:rPr>
                <w:sz w:val="28"/>
                <w:szCs w:val="28"/>
                <w:lang w:val="uk-UA"/>
              </w:rPr>
              <w:t>2</w:t>
            </w:r>
            <w:r w:rsidR="00F8517E" w:rsidRPr="006B62DC">
              <w:rPr>
                <w:sz w:val="28"/>
                <w:szCs w:val="28"/>
                <w:lang w:val="uk-UA"/>
              </w:rPr>
              <w:t>8</w:t>
            </w:r>
            <w:r w:rsidRPr="006B62DC">
              <w:rPr>
                <w:sz w:val="28"/>
                <w:szCs w:val="28"/>
                <w:lang w:val="uk-UA"/>
              </w:rPr>
              <w:t>.</w:t>
            </w:r>
          </w:p>
        </w:tc>
        <w:tc>
          <w:tcPr>
            <w:tcW w:w="7095" w:type="dxa"/>
            <w:shd w:val="clear" w:color="auto" w:fill="auto"/>
          </w:tcPr>
          <w:p w:rsidR="00CB7248" w:rsidRPr="006B62DC" w:rsidRDefault="00CB7248" w:rsidP="00CB7248">
            <w:pPr>
              <w:spacing w:line="235" w:lineRule="auto"/>
              <w:ind w:firstLine="340"/>
              <w:jc w:val="both"/>
              <w:rPr>
                <w:sz w:val="28"/>
                <w:szCs w:val="28"/>
                <w:lang w:val="uk-UA"/>
              </w:rPr>
            </w:pPr>
            <w:r w:rsidRPr="006B62DC">
              <w:rPr>
                <w:sz w:val="28"/>
                <w:szCs w:val="28"/>
                <w:lang w:val="uk-UA"/>
              </w:rPr>
              <w:t xml:space="preserve">Забезпечити формування переліків інвестиційних </w:t>
            </w:r>
            <w:proofErr w:type="spellStart"/>
            <w:r w:rsidRPr="006B62DC">
              <w:rPr>
                <w:sz w:val="28"/>
                <w:szCs w:val="28"/>
                <w:lang w:val="uk-UA"/>
              </w:rPr>
              <w:t>проєктів</w:t>
            </w:r>
            <w:proofErr w:type="spellEnd"/>
            <w:r w:rsidRPr="006B62DC">
              <w:rPr>
                <w:sz w:val="28"/>
                <w:szCs w:val="28"/>
                <w:lang w:val="uk-UA"/>
              </w:rPr>
              <w:t>, видатки на які у 2026 році та наступні за плановим два бюджетні періоди будуть проводитися за рахунок коштів бюджету розвитку сільського бюджету.</w:t>
            </w:r>
          </w:p>
          <w:p w:rsidR="00CB7248" w:rsidRPr="006B62DC" w:rsidRDefault="00CB7248" w:rsidP="00CB7248">
            <w:pPr>
              <w:spacing w:line="235" w:lineRule="auto"/>
              <w:ind w:firstLine="340"/>
              <w:jc w:val="both"/>
              <w:rPr>
                <w:spacing w:val="-4"/>
                <w:sz w:val="28"/>
                <w:szCs w:val="28"/>
                <w:lang w:val="uk-UA"/>
              </w:rPr>
            </w:pPr>
            <w:r w:rsidRPr="006B62DC">
              <w:rPr>
                <w:spacing w:val="-4"/>
                <w:sz w:val="28"/>
                <w:szCs w:val="28"/>
                <w:lang w:val="uk-UA"/>
              </w:rPr>
              <w:t>Під час формування вказаних переліків забезпечити:</w:t>
            </w:r>
          </w:p>
          <w:p w:rsidR="00CB7248" w:rsidRPr="006B62DC" w:rsidRDefault="00CB7248" w:rsidP="00CB7248">
            <w:pPr>
              <w:spacing w:line="235" w:lineRule="auto"/>
              <w:ind w:firstLine="340"/>
              <w:jc w:val="both"/>
              <w:rPr>
                <w:sz w:val="28"/>
                <w:szCs w:val="28"/>
                <w:lang w:val="uk-UA"/>
              </w:rPr>
            </w:pPr>
            <w:r w:rsidRPr="006B62DC">
              <w:rPr>
                <w:sz w:val="28"/>
                <w:szCs w:val="28"/>
                <w:lang w:val="uk-UA"/>
              </w:rPr>
              <w:t>концентрацію фінансового ресурсу на реалізації пріоритетних інвестиційних проектів, які забезпечують виконання завдань, визначених Стратегією сталого розвитку Піщанської об’єднаної територіальної громади на 2019-2027 роки, затвердженою рішенням сільської ради від  20 серпня 2019 року № 14-23/VIІ та в проєкті Програми соціально-економічного та культурного розвитку Піщанської сільської ради  на 2026 рік.</w:t>
            </w:r>
          </w:p>
          <w:p w:rsidR="00CB7248" w:rsidRPr="006B62DC" w:rsidRDefault="00CB7248" w:rsidP="00CB7248">
            <w:pPr>
              <w:spacing w:line="235" w:lineRule="auto"/>
              <w:ind w:firstLine="340"/>
              <w:jc w:val="both"/>
              <w:rPr>
                <w:sz w:val="28"/>
                <w:szCs w:val="28"/>
                <w:lang w:val="uk-UA"/>
              </w:rPr>
            </w:pPr>
            <w:r w:rsidRPr="006B62DC">
              <w:rPr>
                <w:snapToGrid w:val="0"/>
                <w:sz w:val="28"/>
                <w:szCs w:val="28"/>
                <w:lang w:val="uk-UA"/>
              </w:rPr>
              <w:t>Сформувати перелік доріг комунальної власності у населених пунктах сільської ради, ремонт яких буде здійснюватися у 2026 році за рахунок коштів сільського бюджету та трансфертів з Державного бюджету.</w:t>
            </w:r>
          </w:p>
          <w:p w:rsidR="00CB7248" w:rsidRPr="006B62DC" w:rsidRDefault="00CB7248" w:rsidP="00CB7248">
            <w:pPr>
              <w:spacing w:line="235" w:lineRule="auto"/>
              <w:ind w:firstLine="340"/>
              <w:jc w:val="both"/>
              <w:rPr>
                <w:sz w:val="28"/>
                <w:szCs w:val="28"/>
                <w:lang w:val="uk-UA"/>
              </w:rPr>
            </w:pPr>
            <w:r w:rsidRPr="006B62DC">
              <w:rPr>
                <w:sz w:val="28"/>
                <w:szCs w:val="28"/>
                <w:lang w:val="uk-UA"/>
              </w:rPr>
              <w:t xml:space="preserve">Сформовані переліки інвестиційних проектів та </w:t>
            </w:r>
            <w:r w:rsidRPr="006B62DC">
              <w:rPr>
                <w:snapToGrid w:val="0"/>
                <w:sz w:val="28"/>
                <w:szCs w:val="28"/>
                <w:lang w:val="uk-UA"/>
              </w:rPr>
              <w:t>доріг комунальної власності</w:t>
            </w:r>
            <w:r w:rsidRPr="006B62DC">
              <w:rPr>
                <w:sz w:val="28"/>
                <w:szCs w:val="28"/>
                <w:lang w:val="uk-UA"/>
              </w:rPr>
              <w:t xml:space="preserve">, погоджених із сільським головою  </w:t>
            </w:r>
            <w:r w:rsidRPr="006B62DC">
              <w:rPr>
                <w:sz w:val="28"/>
                <w:szCs w:val="28"/>
                <w:lang w:val="uk-UA"/>
              </w:rPr>
              <w:lastRenderedPageBreak/>
              <w:t>надати до фінансово-економічного відділу Піщанської сільської ради.</w:t>
            </w:r>
          </w:p>
        </w:tc>
        <w:tc>
          <w:tcPr>
            <w:tcW w:w="4126" w:type="dxa"/>
            <w:shd w:val="clear" w:color="auto" w:fill="auto"/>
          </w:tcPr>
          <w:p w:rsidR="00CB7248" w:rsidRPr="006B62DC" w:rsidRDefault="00CB7248" w:rsidP="00CB7248">
            <w:pPr>
              <w:spacing w:line="235" w:lineRule="auto"/>
              <w:ind w:firstLine="191"/>
              <w:jc w:val="both"/>
              <w:rPr>
                <w:sz w:val="28"/>
                <w:szCs w:val="28"/>
                <w:lang w:val="uk-UA"/>
              </w:rPr>
            </w:pPr>
            <w:r w:rsidRPr="006B62DC">
              <w:rPr>
                <w:sz w:val="28"/>
                <w:szCs w:val="28"/>
                <w:lang w:val="uk-UA"/>
              </w:rPr>
              <w:lastRenderedPageBreak/>
              <w:t xml:space="preserve">Відділ розвитку </w:t>
            </w:r>
            <w:proofErr w:type="spellStart"/>
            <w:r w:rsidRPr="006B62DC">
              <w:rPr>
                <w:sz w:val="28"/>
                <w:szCs w:val="28"/>
                <w:lang w:val="uk-UA"/>
              </w:rPr>
              <w:t>інфраструк</w:t>
            </w:r>
            <w:proofErr w:type="spellEnd"/>
            <w:r w:rsidRPr="006B62DC">
              <w:rPr>
                <w:sz w:val="28"/>
                <w:szCs w:val="28"/>
                <w:lang w:val="uk-UA"/>
              </w:rPr>
              <w:t xml:space="preserve">-тури містобудування, </w:t>
            </w:r>
            <w:proofErr w:type="spellStart"/>
            <w:r w:rsidRPr="006B62DC">
              <w:rPr>
                <w:sz w:val="28"/>
                <w:szCs w:val="28"/>
                <w:lang w:val="uk-UA"/>
              </w:rPr>
              <w:t>архітек</w:t>
            </w:r>
            <w:proofErr w:type="spellEnd"/>
            <w:r w:rsidRPr="006B62DC">
              <w:rPr>
                <w:sz w:val="28"/>
                <w:szCs w:val="28"/>
                <w:lang w:val="uk-UA"/>
              </w:rPr>
              <w:t>-тури та комунальної власності Піщанської сільської ради</w:t>
            </w:r>
          </w:p>
        </w:tc>
        <w:tc>
          <w:tcPr>
            <w:tcW w:w="2410" w:type="dxa"/>
            <w:shd w:val="clear" w:color="auto" w:fill="auto"/>
          </w:tcPr>
          <w:p w:rsidR="00CB7248" w:rsidRPr="006B62DC" w:rsidRDefault="00CB7248" w:rsidP="00CB7248">
            <w:pPr>
              <w:jc w:val="center"/>
              <w:rPr>
                <w:sz w:val="28"/>
                <w:szCs w:val="28"/>
                <w:lang w:val="uk-UA"/>
              </w:rPr>
            </w:pPr>
            <w:r w:rsidRPr="006B62DC">
              <w:rPr>
                <w:sz w:val="28"/>
                <w:szCs w:val="28"/>
                <w:lang w:val="uk-UA"/>
              </w:rPr>
              <w:t>До 25 жовтня</w:t>
            </w:r>
          </w:p>
          <w:p w:rsidR="00CB7248" w:rsidRPr="006B62DC" w:rsidRDefault="00CB7248" w:rsidP="00CB7248">
            <w:pPr>
              <w:jc w:val="center"/>
              <w:rPr>
                <w:sz w:val="28"/>
                <w:szCs w:val="28"/>
                <w:lang w:val="uk-UA"/>
              </w:rPr>
            </w:pPr>
            <w:r w:rsidRPr="006B62DC">
              <w:rPr>
                <w:sz w:val="28"/>
                <w:szCs w:val="28"/>
                <w:lang w:val="uk-UA"/>
              </w:rPr>
              <w:t>2025 року</w:t>
            </w:r>
          </w:p>
          <w:p w:rsidR="00CB7248" w:rsidRPr="006B62DC" w:rsidRDefault="00CB7248" w:rsidP="00CB7248">
            <w:pPr>
              <w:jc w:val="center"/>
              <w:rPr>
                <w:sz w:val="28"/>
                <w:szCs w:val="28"/>
                <w:lang w:val="uk-UA"/>
              </w:rPr>
            </w:pPr>
          </w:p>
        </w:tc>
      </w:tr>
      <w:tr w:rsidR="00DD77EC" w:rsidRPr="00A30577" w:rsidTr="00DD77EC">
        <w:tc>
          <w:tcPr>
            <w:tcW w:w="823"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9B5EDF" w:rsidP="00DD77EC">
            <w:pPr>
              <w:spacing w:line="235" w:lineRule="auto"/>
              <w:jc w:val="center"/>
              <w:rPr>
                <w:sz w:val="28"/>
                <w:szCs w:val="28"/>
                <w:lang w:val="uk-UA"/>
              </w:rPr>
            </w:pPr>
            <w:r w:rsidRPr="00A30577">
              <w:rPr>
                <w:sz w:val="28"/>
                <w:szCs w:val="28"/>
                <w:lang w:val="uk-UA"/>
              </w:rPr>
              <w:t>29.</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spacing w:line="235" w:lineRule="auto"/>
              <w:ind w:firstLine="340"/>
              <w:jc w:val="both"/>
              <w:rPr>
                <w:sz w:val="28"/>
                <w:szCs w:val="28"/>
                <w:lang w:val="uk-UA"/>
              </w:rPr>
            </w:pPr>
            <w:r w:rsidRPr="00A30577">
              <w:rPr>
                <w:sz w:val="28"/>
                <w:szCs w:val="28"/>
                <w:lang w:val="uk-UA"/>
              </w:rPr>
              <w:t xml:space="preserve">З метою формування галузевих (секторальних) проектних портфелів: </w:t>
            </w:r>
          </w:p>
          <w:p w:rsidR="00DD77EC" w:rsidRPr="00A30577" w:rsidRDefault="00DD77EC" w:rsidP="00DD77EC">
            <w:pPr>
              <w:spacing w:line="235" w:lineRule="auto"/>
              <w:ind w:firstLine="340"/>
              <w:jc w:val="both"/>
              <w:rPr>
                <w:sz w:val="28"/>
                <w:szCs w:val="28"/>
                <w:lang w:val="uk-UA"/>
              </w:rPr>
            </w:pPr>
            <w:r w:rsidRPr="00A30577">
              <w:rPr>
                <w:sz w:val="28"/>
                <w:szCs w:val="28"/>
                <w:lang w:val="uk-UA"/>
              </w:rPr>
              <w:t xml:space="preserve">здійснити техніко-економічне </w:t>
            </w:r>
            <w:proofErr w:type="spellStart"/>
            <w:r w:rsidRPr="00A30577">
              <w:rPr>
                <w:sz w:val="28"/>
                <w:szCs w:val="28"/>
                <w:lang w:val="uk-UA"/>
              </w:rPr>
              <w:t>обгрунтування</w:t>
            </w:r>
            <w:proofErr w:type="spellEnd"/>
            <w:r w:rsidRPr="00A30577">
              <w:rPr>
                <w:sz w:val="28"/>
                <w:szCs w:val="28"/>
                <w:lang w:val="uk-UA"/>
              </w:rPr>
              <w:t xml:space="preserve"> публічних інвестиційних проектів з дотриманням вимог визначених постановою КМУ від 28.02.2025 року №527 “Деякі питання управління публічними інвестиціями” (зі змінами) і використанням Єдиної інформаційної системи управління публічними інвестиційними проектами (DREAM) та забезпечити їх подання на галузеву (секторальну) оцінку;</w:t>
            </w:r>
          </w:p>
          <w:p w:rsidR="00DD77EC" w:rsidRPr="00A30577" w:rsidRDefault="00DD77EC" w:rsidP="00DD77EC">
            <w:pPr>
              <w:spacing w:line="235" w:lineRule="auto"/>
              <w:ind w:firstLine="340"/>
              <w:jc w:val="both"/>
              <w:rPr>
                <w:sz w:val="28"/>
                <w:szCs w:val="28"/>
                <w:lang w:val="uk-UA"/>
              </w:rPr>
            </w:pPr>
            <w:r w:rsidRPr="00A30577">
              <w:rPr>
                <w:sz w:val="28"/>
                <w:szCs w:val="28"/>
                <w:lang w:val="uk-UA"/>
              </w:rPr>
              <w:t xml:space="preserve"> забезпечити формування галузевих /(секторальних) проектних портфелів та подання публічних інвестиційних проектів для проведення експертної оцінки.  </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spacing w:line="235" w:lineRule="auto"/>
              <w:ind w:firstLine="191"/>
              <w:jc w:val="both"/>
              <w:rPr>
                <w:sz w:val="28"/>
                <w:szCs w:val="28"/>
                <w:lang w:val="uk-UA"/>
              </w:rPr>
            </w:pPr>
            <w:r w:rsidRPr="00A30577">
              <w:rPr>
                <w:sz w:val="28"/>
                <w:szCs w:val="28"/>
                <w:lang w:val="uk-UA"/>
              </w:rPr>
              <w:t xml:space="preserve">Відділ розвитку </w:t>
            </w:r>
            <w:proofErr w:type="spellStart"/>
            <w:r w:rsidRPr="00A30577">
              <w:rPr>
                <w:sz w:val="28"/>
                <w:szCs w:val="28"/>
                <w:lang w:val="uk-UA"/>
              </w:rPr>
              <w:t>інфра</w:t>
            </w:r>
            <w:proofErr w:type="spellEnd"/>
            <w:r w:rsidRPr="00A30577">
              <w:rPr>
                <w:sz w:val="28"/>
                <w:szCs w:val="28"/>
                <w:lang w:val="uk-UA"/>
              </w:rPr>
              <w:t xml:space="preserve">-структури містобудування, архітектури та комунальної власності Піщанської сільської ради; </w:t>
            </w:r>
          </w:p>
          <w:p w:rsidR="00DD77EC" w:rsidRPr="00A30577" w:rsidRDefault="00DD77EC" w:rsidP="00DD77EC">
            <w:pPr>
              <w:spacing w:line="235" w:lineRule="auto"/>
              <w:ind w:firstLine="191"/>
              <w:jc w:val="both"/>
              <w:rPr>
                <w:sz w:val="28"/>
                <w:szCs w:val="28"/>
                <w:lang w:val="uk-UA"/>
              </w:rPr>
            </w:pPr>
            <w:r w:rsidRPr="00A30577">
              <w:rPr>
                <w:sz w:val="28"/>
                <w:szCs w:val="28"/>
                <w:lang w:val="uk-UA"/>
              </w:rPr>
              <w:t>Відділ освіти, молоді та спорту Піщанської сільської ради;</w:t>
            </w:r>
          </w:p>
          <w:p w:rsidR="00DD77EC" w:rsidRPr="00A30577" w:rsidRDefault="00DD77EC" w:rsidP="00DD77EC">
            <w:pPr>
              <w:spacing w:line="235" w:lineRule="auto"/>
              <w:ind w:firstLine="191"/>
              <w:jc w:val="both"/>
              <w:rPr>
                <w:sz w:val="28"/>
                <w:szCs w:val="28"/>
                <w:lang w:val="uk-UA"/>
              </w:rPr>
            </w:pPr>
            <w:r w:rsidRPr="00A30577">
              <w:rPr>
                <w:sz w:val="28"/>
                <w:szCs w:val="28"/>
                <w:lang w:val="uk-UA"/>
              </w:rPr>
              <w:t xml:space="preserve">Відділ культури, релігії та туризму Піщанської сільської ради; </w:t>
            </w:r>
          </w:p>
          <w:p w:rsidR="00DD77EC" w:rsidRPr="00A30577" w:rsidRDefault="00DD77EC" w:rsidP="00DD77EC">
            <w:pPr>
              <w:spacing w:line="235" w:lineRule="auto"/>
              <w:ind w:firstLine="191"/>
              <w:jc w:val="both"/>
              <w:rPr>
                <w:sz w:val="28"/>
                <w:szCs w:val="28"/>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jc w:val="center"/>
              <w:rPr>
                <w:sz w:val="28"/>
                <w:szCs w:val="28"/>
                <w:lang w:val="uk-UA"/>
              </w:rPr>
            </w:pPr>
            <w:r w:rsidRPr="00A30577">
              <w:rPr>
                <w:sz w:val="28"/>
                <w:szCs w:val="28"/>
                <w:lang w:val="uk-UA"/>
              </w:rPr>
              <w:t xml:space="preserve">До </w:t>
            </w:r>
            <w:r w:rsidR="009B5EDF" w:rsidRPr="00A30577">
              <w:rPr>
                <w:sz w:val="28"/>
                <w:szCs w:val="28"/>
                <w:lang w:val="uk-UA"/>
              </w:rPr>
              <w:t>0</w:t>
            </w:r>
            <w:r w:rsidRPr="00A30577">
              <w:rPr>
                <w:sz w:val="28"/>
                <w:szCs w:val="28"/>
                <w:lang w:val="uk-UA"/>
              </w:rPr>
              <w:t xml:space="preserve">1 </w:t>
            </w:r>
            <w:r w:rsidR="009B5EDF" w:rsidRPr="00A30577">
              <w:rPr>
                <w:sz w:val="28"/>
                <w:szCs w:val="28"/>
                <w:lang w:val="uk-UA"/>
              </w:rPr>
              <w:t>жовт</w:t>
            </w:r>
            <w:r w:rsidRPr="00A30577">
              <w:rPr>
                <w:sz w:val="28"/>
                <w:szCs w:val="28"/>
                <w:lang w:val="uk-UA"/>
              </w:rPr>
              <w:t>ня 2025 року</w:t>
            </w:r>
          </w:p>
        </w:tc>
      </w:tr>
      <w:tr w:rsidR="00DD77EC" w:rsidRPr="00A30577" w:rsidTr="00DD77EC">
        <w:tc>
          <w:tcPr>
            <w:tcW w:w="823"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9B5EDF" w:rsidP="00DD77EC">
            <w:pPr>
              <w:spacing w:line="235" w:lineRule="auto"/>
              <w:jc w:val="center"/>
              <w:rPr>
                <w:sz w:val="28"/>
                <w:szCs w:val="28"/>
                <w:lang w:val="uk-UA"/>
              </w:rPr>
            </w:pPr>
            <w:r w:rsidRPr="00A30577">
              <w:rPr>
                <w:sz w:val="28"/>
                <w:szCs w:val="28"/>
                <w:lang w:val="uk-UA"/>
              </w:rPr>
              <w:t>30.</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spacing w:line="235" w:lineRule="auto"/>
              <w:ind w:firstLine="340"/>
              <w:jc w:val="both"/>
              <w:rPr>
                <w:sz w:val="28"/>
                <w:szCs w:val="28"/>
                <w:lang w:val="uk-UA"/>
              </w:rPr>
            </w:pPr>
            <w:r w:rsidRPr="00A30577">
              <w:rPr>
                <w:sz w:val="28"/>
                <w:szCs w:val="28"/>
                <w:lang w:val="uk-UA"/>
              </w:rPr>
              <w:t xml:space="preserve">З метою формування Єдиного проектного портфелю публічних інвестицій Піщанської сільської ради провести експертну оцінку публічних інвестиційних проектів, які включені до галузевих (секторальних) проектних портфелів </w:t>
            </w:r>
            <w:r w:rsidR="00A31256" w:rsidRPr="00A30577">
              <w:rPr>
                <w:sz w:val="28"/>
                <w:szCs w:val="28"/>
                <w:lang w:val="uk-UA"/>
              </w:rPr>
              <w:t>громади</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9B5EDF" w:rsidRPr="00A30577" w:rsidRDefault="009B5EDF" w:rsidP="00DD77EC">
            <w:pPr>
              <w:spacing w:line="235" w:lineRule="auto"/>
              <w:ind w:firstLine="191"/>
              <w:jc w:val="both"/>
              <w:rPr>
                <w:sz w:val="28"/>
                <w:szCs w:val="28"/>
                <w:lang w:val="uk-UA"/>
              </w:rPr>
            </w:pPr>
            <w:r w:rsidRPr="00A30577">
              <w:rPr>
                <w:sz w:val="28"/>
                <w:szCs w:val="28"/>
                <w:lang w:val="uk-UA"/>
              </w:rPr>
              <w:t>Фінансово-економічний відділ Піщанської сільської ради;</w:t>
            </w:r>
          </w:p>
          <w:p w:rsidR="00DD77EC" w:rsidRPr="00A30577" w:rsidRDefault="006B62DC" w:rsidP="00DD77EC">
            <w:pPr>
              <w:spacing w:line="235" w:lineRule="auto"/>
              <w:ind w:firstLine="191"/>
              <w:jc w:val="both"/>
              <w:rPr>
                <w:sz w:val="28"/>
                <w:szCs w:val="28"/>
                <w:lang w:val="uk-UA"/>
              </w:rPr>
            </w:pPr>
            <w:r w:rsidRPr="00A30577">
              <w:rPr>
                <w:sz w:val="28"/>
                <w:szCs w:val="28"/>
                <w:lang w:val="uk-UA"/>
              </w:rPr>
              <w:t xml:space="preserve">Відділ розвитку </w:t>
            </w:r>
            <w:proofErr w:type="spellStart"/>
            <w:r w:rsidRPr="00A30577">
              <w:rPr>
                <w:sz w:val="28"/>
                <w:szCs w:val="28"/>
                <w:lang w:val="uk-UA"/>
              </w:rPr>
              <w:t>інфраструк</w:t>
            </w:r>
            <w:proofErr w:type="spellEnd"/>
            <w:r w:rsidRPr="00A30577">
              <w:rPr>
                <w:sz w:val="28"/>
                <w:szCs w:val="28"/>
                <w:lang w:val="uk-UA"/>
              </w:rPr>
              <w:t xml:space="preserve">-тури містобудування, </w:t>
            </w:r>
            <w:proofErr w:type="spellStart"/>
            <w:r w:rsidRPr="00A30577">
              <w:rPr>
                <w:sz w:val="28"/>
                <w:szCs w:val="28"/>
                <w:lang w:val="uk-UA"/>
              </w:rPr>
              <w:t>архітек</w:t>
            </w:r>
            <w:proofErr w:type="spellEnd"/>
            <w:r w:rsidRPr="00A30577">
              <w:rPr>
                <w:sz w:val="28"/>
                <w:szCs w:val="28"/>
                <w:lang w:val="uk-UA"/>
              </w:rPr>
              <w:t>-тури та комунальної власності Піщанської сільської ради</w:t>
            </w:r>
          </w:p>
          <w:p w:rsidR="00ED0D3F" w:rsidRPr="00A30577" w:rsidRDefault="00ED0D3F" w:rsidP="00DD77EC">
            <w:pPr>
              <w:spacing w:line="235" w:lineRule="auto"/>
              <w:ind w:firstLine="191"/>
              <w:jc w:val="both"/>
              <w:rPr>
                <w:sz w:val="28"/>
                <w:szCs w:val="28"/>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jc w:val="center"/>
              <w:rPr>
                <w:sz w:val="28"/>
                <w:szCs w:val="28"/>
                <w:lang w:val="uk-UA"/>
              </w:rPr>
            </w:pPr>
            <w:r w:rsidRPr="00A30577">
              <w:rPr>
                <w:sz w:val="28"/>
                <w:szCs w:val="28"/>
                <w:lang w:val="uk-UA"/>
              </w:rPr>
              <w:t xml:space="preserve">До </w:t>
            </w:r>
            <w:r w:rsidR="009B5EDF" w:rsidRPr="00A30577">
              <w:rPr>
                <w:sz w:val="28"/>
                <w:szCs w:val="28"/>
                <w:lang w:val="uk-UA"/>
              </w:rPr>
              <w:t>10 жовт</w:t>
            </w:r>
            <w:r w:rsidRPr="00A30577">
              <w:rPr>
                <w:sz w:val="28"/>
                <w:szCs w:val="28"/>
                <w:lang w:val="uk-UA"/>
              </w:rPr>
              <w:t>ня 2025 року</w:t>
            </w:r>
          </w:p>
        </w:tc>
      </w:tr>
      <w:tr w:rsidR="00DD77EC" w:rsidRPr="001C2A3D" w:rsidTr="00DD77EC">
        <w:tc>
          <w:tcPr>
            <w:tcW w:w="823"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9B5EDF" w:rsidP="00DD77EC">
            <w:pPr>
              <w:spacing w:line="235" w:lineRule="auto"/>
              <w:jc w:val="center"/>
              <w:rPr>
                <w:sz w:val="28"/>
                <w:szCs w:val="28"/>
                <w:lang w:val="uk-UA"/>
              </w:rPr>
            </w:pPr>
            <w:r w:rsidRPr="00A30577">
              <w:rPr>
                <w:sz w:val="28"/>
                <w:szCs w:val="28"/>
                <w:lang w:val="uk-UA"/>
              </w:rPr>
              <w:t>31.</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spacing w:line="235" w:lineRule="auto"/>
              <w:ind w:firstLine="340"/>
              <w:jc w:val="both"/>
              <w:rPr>
                <w:sz w:val="28"/>
                <w:szCs w:val="28"/>
                <w:lang w:val="uk-UA"/>
              </w:rPr>
            </w:pPr>
            <w:r w:rsidRPr="00A30577">
              <w:rPr>
                <w:sz w:val="28"/>
                <w:szCs w:val="28"/>
                <w:lang w:val="uk-UA"/>
              </w:rPr>
              <w:t xml:space="preserve">Забезпечити формування та подання </w:t>
            </w:r>
            <w:proofErr w:type="spellStart"/>
            <w:r w:rsidRPr="00A30577">
              <w:rPr>
                <w:sz w:val="28"/>
                <w:szCs w:val="28"/>
                <w:lang w:val="uk-UA"/>
              </w:rPr>
              <w:t>проєкту</w:t>
            </w:r>
            <w:proofErr w:type="spellEnd"/>
            <w:r w:rsidRPr="00A30577">
              <w:rPr>
                <w:sz w:val="28"/>
                <w:szCs w:val="28"/>
                <w:lang w:val="uk-UA"/>
              </w:rPr>
              <w:t xml:space="preserve"> Єдиного проектного портфелю публічних інвестицій Піщанської сільської ради на схвалення до Інвестиційної ради Піщанської сільської ради </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9B5EDF" w:rsidP="00DD77EC">
            <w:pPr>
              <w:spacing w:line="235" w:lineRule="auto"/>
              <w:ind w:firstLine="191"/>
              <w:jc w:val="both"/>
              <w:rPr>
                <w:sz w:val="28"/>
                <w:szCs w:val="28"/>
                <w:lang w:val="uk-UA"/>
              </w:rPr>
            </w:pPr>
            <w:r w:rsidRPr="00A30577">
              <w:rPr>
                <w:sz w:val="28"/>
                <w:szCs w:val="28"/>
                <w:lang w:val="uk-UA"/>
              </w:rPr>
              <w:t>Фінансово-економічний відділ Піщанської сільської ради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jc w:val="center"/>
              <w:rPr>
                <w:sz w:val="28"/>
                <w:szCs w:val="28"/>
                <w:lang w:val="uk-UA"/>
              </w:rPr>
            </w:pPr>
            <w:r w:rsidRPr="00A30577">
              <w:rPr>
                <w:sz w:val="28"/>
                <w:szCs w:val="28"/>
                <w:lang w:val="uk-UA"/>
              </w:rPr>
              <w:t>До 1</w:t>
            </w:r>
            <w:r w:rsidR="00ED0D3F" w:rsidRPr="00A30577">
              <w:rPr>
                <w:sz w:val="28"/>
                <w:szCs w:val="28"/>
                <w:lang w:val="uk-UA"/>
              </w:rPr>
              <w:t>5</w:t>
            </w:r>
            <w:r w:rsidRPr="00A30577">
              <w:rPr>
                <w:sz w:val="28"/>
                <w:szCs w:val="28"/>
                <w:lang w:val="uk-UA"/>
              </w:rPr>
              <w:t xml:space="preserve"> жовтня 2025 року</w:t>
            </w:r>
          </w:p>
        </w:tc>
      </w:tr>
      <w:tr w:rsidR="00DD77EC" w:rsidRPr="00BB5F6C" w:rsidTr="00DD77EC">
        <w:tc>
          <w:tcPr>
            <w:tcW w:w="823"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9B5EDF" w:rsidP="00DD77EC">
            <w:pPr>
              <w:spacing w:line="235" w:lineRule="auto"/>
              <w:jc w:val="center"/>
              <w:rPr>
                <w:sz w:val="28"/>
                <w:szCs w:val="28"/>
                <w:lang w:val="uk-UA"/>
              </w:rPr>
            </w:pPr>
            <w:r w:rsidRPr="00A30577">
              <w:rPr>
                <w:sz w:val="28"/>
                <w:szCs w:val="28"/>
                <w:lang w:val="uk-UA"/>
              </w:rPr>
              <w:lastRenderedPageBreak/>
              <w:t>32.</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DD77EC" w:rsidP="00DD77EC">
            <w:pPr>
              <w:spacing w:line="235" w:lineRule="auto"/>
              <w:ind w:firstLine="340"/>
              <w:jc w:val="both"/>
              <w:rPr>
                <w:sz w:val="28"/>
                <w:szCs w:val="28"/>
                <w:lang w:val="uk-UA"/>
              </w:rPr>
            </w:pPr>
            <w:r w:rsidRPr="00A30577">
              <w:rPr>
                <w:sz w:val="28"/>
                <w:szCs w:val="28"/>
                <w:lang w:val="uk-UA"/>
              </w:rPr>
              <w:t xml:space="preserve">Забезпечити розгляд та схвалення переліку публічних інвестиційних </w:t>
            </w:r>
            <w:proofErr w:type="spellStart"/>
            <w:r w:rsidRPr="00A30577">
              <w:rPr>
                <w:sz w:val="28"/>
                <w:szCs w:val="28"/>
                <w:lang w:val="uk-UA"/>
              </w:rPr>
              <w:t>проєктів</w:t>
            </w:r>
            <w:proofErr w:type="spellEnd"/>
            <w:r w:rsidRPr="00A30577">
              <w:rPr>
                <w:sz w:val="28"/>
                <w:szCs w:val="28"/>
                <w:lang w:val="uk-UA"/>
              </w:rPr>
              <w:t xml:space="preserve"> Єдиного </w:t>
            </w:r>
            <w:proofErr w:type="spellStart"/>
            <w:r w:rsidRPr="00A30577">
              <w:rPr>
                <w:sz w:val="28"/>
                <w:szCs w:val="28"/>
                <w:lang w:val="uk-UA"/>
              </w:rPr>
              <w:t>проєктного</w:t>
            </w:r>
            <w:proofErr w:type="spellEnd"/>
            <w:r w:rsidRPr="00A30577">
              <w:rPr>
                <w:sz w:val="28"/>
                <w:szCs w:val="28"/>
                <w:lang w:val="uk-UA"/>
              </w:rPr>
              <w:t xml:space="preserve"> портфелю публічних інвестицій та здійснити розподіл обсягу публічних інвестицій на плановий та два наступні за плановим бюджетні періоди в розрізі джерел і </w:t>
            </w:r>
            <w:proofErr w:type="spellStart"/>
            <w:r w:rsidRPr="00A30577">
              <w:rPr>
                <w:sz w:val="28"/>
                <w:szCs w:val="28"/>
                <w:lang w:val="uk-UA"/>
              </w:rPr>
              <w:t>механизмів</w:t>
            </w:r>
            <w:proofErr w:type="spellEnd"/>
            <w:r w:rsidRPr="00A30577">
              <w:rPr>
                <w:sz w:val="28"/>
                <w:szCs w:val="28"/>
                <w:lang w:val="uk-UA"/>
              </w:rPr>
              <w:t xml:space="preserve"> фінансового забезпечення</w:t>
            </w:r>
          </w:p>
        </w:tc>
        <w:tc>
          <w:tcPr>
            <w:tcW w:w="4126" w:type="dxa"/>
            <w:tcBorders>
              <w:top w:val="single" w:sz="4" w:space="0" w:color="auto"/>
              <w:left w:val="single" w:sz="4" w:space="0" w:color="auto"/>
              <w:bottom w:val="single" w:sz="4" w:space="0" w:color="auto"/>
              <w:right w:val="single" w:sz="4" w:space="0" w:color="auto"/>
            </w:tcBorders>
            <w:shd w:val="clear" w:color="auto" w:fill="auto"/>
          </w:tcPr>
          <w:p w:rsidR="00DD77EC" w:rsidRPr="00A30577" w:rsidRDefault="00106E38" w:rsidP="00106E38">
            <w:pPr>
              <w:spacing w:line="235" w:lineRule="auto"/>
              <w:ind w:firstLine="191"/>
              <w:rPr>
                <w:sz w:val="28"/>
                <w:szCs w:val="28"/>
                <w:lang w:val="uk-UA"/>
              </w:rPr>
            </w:pPr>
            <w:r w:rsidRPr="00A30577">
              <w:rPr>
                <w:sz w:val="28"/>
                <w:szCs w:val="28"/>
                <w:lang w:val="uk-UA"/>
              </w:rPr>
              <w:t>К</w:t>
            </w:r>
            <w:r w:rsidR="00A579A9" w:rsidRPr="00A30577">
              <w:rPr>
                <w:sz w:val="28"/>
                <w:szCs w:val="28"/>
                <w:lang w:val="uk-UA"/>
              </w:rPr>
              <w:t>омісі</w:t>
            </w:r>
            <w:r w:rsidRPr="00A30577">
              <w:rPr>
                <w:sz w:val="28"/>
                <w:szCs w:val="28"/>
                <w:lang w:val="uk-UA"/>
              </w:rPr>
              <w:t xml:space="preserve">я </w:t>
            </w:r>
            <w:r w:rsidR="00A579A9" w:rsidRPr="00A30577">
              <w:rPr>
                <w:sz w:val="28"/>
                <w:szCs w:val="28"/>
                <w:lang w:val="uk-UA"/>
              </w:rPr>
              <w:t>з питань розподілу публічних інвестицій</w:t>
            </w:r>
            <w:r w:rsidRPr="00A30577">
              <w:rPr>
                <w:sz w:val="28"/>
                <w:szCs w:val="28"/>
                <w:lang w:val="uk-UA"/>
              </w:rPr>
              <w:t xml:space="preserve"> </w:t>
            </w:r>
            <w:r w:rsidR="00A579A9" w:rsidRPr="00A30577">
              <w:rPr>
                <w:sz w:val="28"/>
                <w:szCs w:val="28"/>
                <w:lang w:val="uk-UA"/>
              </w:rPr>
              <w:t xml:space="preserve">Піщанської сільської </w:t>
            </w:r>
            <w:r w:rsidR="009B5EDF" w:rsidRPr="00A30577">
              <w:rPr>
                <w:sz w:val="28"/>
                <w:szCs w:val="28"/>
                <w:lang w:val="uk-UA"/>
              </w:rPr>
              <w:t xml:space="preserve">ради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D77EC" w:rsidRPr="009B5EDF" w:rsidRDefault="00DD77EC" w:rsidP="00DD77EC">
            <w:pPr>
              <w:jc w:val="center"/>
              <w:rPr>
                <w:sz w:val="28"/>
                <w:szCs w:val="28"/>
                <w:lang w:val="uk-UA"/>
              </w:rPr>
            </w:pPr>
            <w:r w:rsidRPr="00A30577">
              <w:rPr>
                <w:sz w:val="28"/>
                <w:szCs w:val="28"/>
                <w:lang w:val="uk-UA"/>
              </w:rPr>
              <w:t xml:space="preserve">До </w:t>
            </w:r>
            <w:r w:rsidR="00ED0D3F" w:rsidRPr="00A30577">
              <w:rPr>
                <w:sz w:val="28"/>
                <w:szCs w:val="28"/>
                <w:lang w:val="uk-UA"/>
              </w:rPr>
              <w:t>22</w:t>
            </w:r>
            <w:r w:rsidRPr="00A30577">
              <w:rPr>
                <w:sz w:val="28"/>
                <w:szCs w:val="28"/>
                <w:lang w:val="uk-UA"/>
              </w:rPr>
              <w:t xml:space="preserve"> жовтня 2025 року</w:t>
            </w:r>
            <w:bookmarkStart w:id="0" w:name="_GoBack"/>
            <w:bookmarkEnd w:id="0"/>
          </w:p>
        </w:tc>
      </w:tr>
      <w:tr w:rsidR="00CB7248" w:rsidRPr="00D660BE" w:rsidTr="004B45E8">
        <w:tc>
          <w:tcPr>
            <w:tcW w:w="823" w:type="dxa"/>
            <w:shd w:val="clear" w:color="auto" w:fill="auto"/>
          </w:tcPr>
          <w:p w:rsidR="00CB7248" w:rsidRPr="00D660BE" w:rsidRDefault="009B5EDF" w:rsidP="00CB7248">
            <w:pPr>
              <w:spacing w:line="235" w:lineRule="auto"/>
              <w:jc w:val="center"/>
              <w:rPr>
                <w:sz w:val="28"/>
                <w:szCs w:val="28"/>
                <w:lang w:val="uk-UA"/>
              </w:rPr>
            </w:pPr>
            <w:r w:rsidRPr="00D660BE">
              <w:rPr>
                <w:sz w:val="28"/>
                <w:szCs w:val="28"/>
                <w:lang w:val="uk-UA"/>
              </w:rPr>
              <w:t>33.</w:t>
            </w:r>
          </w:p>
        </w:tc>
        <w:tc>
          <w:tcPr>
            <w:tcW w:w="7095" w:type="dxa"/>
            <w:shd w:val="clear" w:color="auto" w:fill="auto"/>
          </w:tcPr>
          <w:p w:rsidR="00CB7248" w:rsidRPr="00D660BE" w:rsidRDefault="00CB7248" w:rsidP="00CB7248">
            <w:pPr>
              <w:widowControl w:val="0"/>
              <w:spacing w:line="235" w:lineRule="auto"/>
              <w:ind w:firstLine="340"/>
              <w:jc w:val="both"/>
              <w:rPr>
                <w:sz w:val="28"/>
                <w:szCs w:val="28"/>
                <w:lang w:val="uk-UA"/>
              </w:rPr>
            </w:pPr>
            <w:r w:rsidRPr="00D660BE">
              <w:rPr>
                <w:sz w:val="28"/>
                <w:szCs w:val="28"/>
                <w:lang w:val="uk-UA"/>
              </w:rPr>
              <w:t>Провести аналіз розрахункових показників на 202</w:t>
            </w:r>
            <w:r w:rsidR="007F6391" w:rsidRPr="00D660BE">
              <w:rPr>
                <w:sz w:val="28"/>
                <w:szCs w:val="28"/>
                <w:lang w:val="uk-UA"/>
              </w:rPr>
              <w:t>6</w:t>
            </w:r>
            <w:r w:rsidRPr="00D660BE">
              <w:rPr>
                <w:sz w:val="28"/>
                <w:szCs w:val="28"/>
                <w:lang w:val="uk-UA"/>
              </w:rPr>
              <w:t xml:space="preserve"> рік, поданих головними розпорядниками коштів сільського бюджету, узагальнити  їх та підготувати згідно з вимогами чинного законодавства попередній </w:t>
            </w:r>
            <w:proofErr w:type="spellStart"/>
            <w:r w:rsidRPr="00D660BE">
              <w:rPr>
                <w:sz w:val="28"/>
                <w:szCs w:val="28"/>
                <w:lang w:val="uk-UA"/>
              </w:rPr>
              <w:t>проєкт</w:t>
            </w:r>
            <w:proofErr w:type="spellEnd"/>
            <w:r w:rsidRPr="00D660BE">
              <w:rPr>
                <w:sz w:val="28"/>
                <w:szCs w:val="28"/>
                <w:lang w:val="uk-UA"/>
              </w:rPr>
              <w:t xml:space="preserve"> сільського бюджету на 2026 рік для подання його на розгляд до виконавчого комітету. </w:t>
            </w:r>
          </w:p>
        </w:tc>
        <w:tc>
          <w:tcPr>
            <w:tcW w:w="4126" w:type="dxa"/>
            <w:shd w:val="clear" w:color="auto" w:fill="auto"/>
          </w:tcPr>
          <w:p w:rsidR="00CB7248" w:rsidRPr="00D660BE" w:rsidRDefault="00CB7248" w:rsidP="00CB7248">
            <w:pPr>
              <w:spacing w:line="216" w:lineRule="auto"/>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shd w:val="clear" w:color="auto" w:fill="auto"/>
          </w:tcPr>
          <w:p w:rsidR="00CB7248" w:rsidRPr="00D660BE" w:rsidRDefault="00CB7248" w:rsidP="00CB7248">
            <w:pPr>
              <w:spacing w:line="235" w:lineRule="auto"/>
              <w:jc w:val="center"/>
              <w:rPr>
                <w:sz w:val="28"/>
                <w:szCs w:val="28"/>
                <w:lang w:val="uk-UA"/>
              </w:rPr>
            </w:pPr>
            <w:r w:rsidRPr="00D660BE">
              <w:rPr>
                <w:sz w:val="28"/>
                <w:szCs w:val="28"/>
                <w:lang w:val="uk-UA"/>
              </w:rPr>
              <w:t>До 25 жовтня</w:t>
            </w:r>
          </w:p>
          <w:p w:rsidR="00CB7248" w:rsidRPr="00D660BE" w:rsidRDefault="00CB7248" w:rsidP="00CB7248">
            <w:pPr>
              <w:spacing w:line="235" w:lineRule="auto"/>
              <w:jc w:val="center"/>
              <w:rPr>
                <w:sz w:val="28"/>
                <w:szCs w:val="28"/>
                <w:lang w:val="uk-UA"/>
              </w:rPr>
            </w:pPr>
            <w:r w:rsidRPr="00D660BE">
              <w:rPr>
                <w:sz w:val="28"/>
                <w:szCs w:val="28"/>
                <w:lang w:val="uk-UA"/>
              </w:rPr>
              <w:t>2025 року</w:t>
            </w:r>
          </w:p>
        </w:tc>
      </w:tr>
      <w:tr w:rsidR="00CB7248" w:rsidRPr="00BB5F6C" w:rsidTr="004B45E8">
        <w:tc>
          <w:tcPr>
            <w:tcW w:w="823" w:type="dxa"/>
            <w:shd w:val="clear" w:color="auto" w:fill="auto"/>
          </w:tcPr>
          <w:p w:rsidR="00CB7248" w:rsidRPr="00D660BE" w:rsidRDefault="009B5EDF" w:rsidP="00CB7248">
            <w:pPr>
              <w:jc w:val="center"/>
              <w:rPr>
                <w:sz w:val="28"/>
                <w:szCs w:val="28"/>
                <w:lang w:val="uk-UA"/>
              </w:rPr>
            </w:pPr>
            <w:r w:rsidRPr="00D660BE">
              <w:rPr>
                <w:sz w:val="28"/>
                <w:szCs w:val="28"/>
                <w:lang w:val="uk-UA"/>
              </w:rPr>
              <w:t xml:space="preserve">34. </w:t>
            </w:r>
          </w:p>
        </w:tc>
        <w:tc>
          <w:tcPr>
            <w:tcW w:w="7095" w:type="dxa"/>
            <w:shd w:val="clear" w:color="auto" w:fill="auto"/>
          </w:tcPr>
          <w:p w:rsidR="00CB7248" w:rsidRPr="00D660BE" w:rsidRDefault="00CB7248" w:rsidP="00CB7248">
            <w:pPr>
              <w:ind w:firstLine="340"/>
              <w:jc w:val="both"/>
              <w:rPr>
                <w:sz w:val="28"/>
                <w:szCs w:val="28"/>
                <w:lang w:val="uk-UA"/>
              </w:rPr>
            </w:pPr>
            <w:r w:rsidRPr="00D660BE">
              <w:rPr>
                <w:sz w:val="28"/>
                <w:szCs w:val="28"/>
                <w:lang w:val="uk-UA"/>
              </w:rPr>
              <w:t xml:space="preserve">Довести до головних розпорядників коштів сільського бюджету орієнтовні обсяги видатків загального фонду сільського бюджету на 2026 рік, орієнтовні обсяги надходжень до спеціального фонду, виходячи з прогнозу фінансових ресурсів, та індикативні прогнозні показники для розрахунку прогнозу видатків сільського бюджету на 2027 – 2028 роки. </w:t>
            </w:r>
          </w:p>
        </w:tc>
        <w:tc>
          <w:tcPr>
            <w:tcW w:w="4126" w:type="dxa"/>
            <w:shd w:val="clear" w:color="auto" w:fill="auto"/>
          </w:tcPr>
          <w:p w:rsidR="00CB7248" w:rsidRPr="00D660BE" w:rsidRDefault="00CB7248" w:rsidP="00CB7248">
            <w:pPr>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shd w:val="clear" w:color="auto" w:fill="auto"/>
          </w:tcPr>
          <w:p w:rsidR="00CB7248" w:rsidRPr="00D660BE" w:rsidRDefault="00CB7248" w:rsidP="00CB7248">
            <w:pPr>
              <w:jc w:val="center"/>
              <w:rPr>
                <w:sz w:val="28"/>
                <w:szCs w:val="28"/>
                <w:lang w:val="uk-UA"/>
              </w:rPr>
            </w:pPr>
            <w:r w:rsidRPr="00D660BE">
              <w:rPr>
                <w:sz w:val="28"/>
                <w:szCs w:val="28"/>
                <w:lang w:val="uk-UA"/>
              </w:rPr>
              <w:t>До 29 жовтня 2025 року</w:t>
            </w:r>
          </w:p>
        </w:tc>
      </w:tr>
      <w:tr w:rsidR="00CB7248" w:rsidRPr="00D660BE" w:rsidTr="004B45E8">
        <w:tc>
          <w:tcPr>
            <w:tcW w:w="823" w:type="dxa"/>
            <w:shd w:val="clear" w:color="auto" w:fill="auto"/>
          </w:tcPr>
          <w:p w:rsidR="00CB7248" w:rsidRPr="00D660BE" w:rsidRDefault="009B5EDF" w:rsidP="00CB7248">
            <w:pPr>
              <w:jc w:val="center"/>
              <w:rPr>
                <w:sz w:val="28"/>
                <w:szCs w:val="28"/>
                <w:lang w:val="uk-UA"/>
              </w:rPr>
            </w:pPr>
            <w:r w:rsidRPr="00D660BE">
              <w:rPr>
                <w:sz w:val="28"/>
                <w:szCs w:val="28"/>
                <w:lang w:val="uk-UA"/>
              </w:rPr>
              <w:t>35.</w:t>
            </w:r>
          </w:p>
        </w:tc>
        <w:tc>
          <w:tcPr>
            <w:tcW w:w="7095" w:type="dxa"/>
            <w:shd w:val="clear" w:color="auto" w:fill="auto"/>
          </w:tcPr>
          <w:p w:rsidR="00CB7248" w:rsidRPr="00D660BE" w:rsidRDefault="00CB7248" w:rsidP="00CB7248">
            <w:pPr>
              <w:ind w:firstLine="340"/>
              <w:jc w:val="both"/>
              <w:rPr>
                <w:sz w:val="28"/>
                <w:szCs w:val="28"/>
                <w:lang w:val="uk-UA"/>
              </w:rPr>
            </w:pPr>
            <w:r w:rsidRPr="00D660BE">
              <w:rPr>
                <w:sz w:val="28"/>
                <w:szCs w:val="28"/>
                <w:lang w:val="uk-UA"/>
              </w:rPr>
              <w:t>Здійснити моніторинг діючої мережі бюджетних установ, які утримуються за рахунок коштів сільського бюджету, та продовжити роботу щодо її оптимізації та упорядкування.</w:t>
            </w:r>
          </w:p>
        </w:tc>
        <w:tc>
          <w:tcPr>
            <w:tcW w:w="4126" w:type="dxa"/>
            <w:shd w:val="clear" w:color="auto" w:fill="auto"/>
          </w:tcPr>
          <w:p w:rsidR="00CB7248" w:rsidRPr="00D660BE" w:rsidRDefault="00CB7248" w:rsidP="00CB7248">
            <w:pPr>
              <w:ind w:firstLine="191"/>
              <w:jc w:val="both"/>
              <w:rPr>
                <w:sz w:val="28"/>
                <w:szCs w:val="28"/>
                <w:lang w:val="uk-UA"/>
              </w:rPr>
            </w:pPr>
            <w:r w:rsidRPr="00D660BE">
              <w:rPr>
                <w:sz w:val="28"/>
                <w:szCs w:val="28"/>
                <w:lang w:val="uk-UA"/>
              </w:rPr>
              <w:t>Відділ освіти, молоді та спорту Піщанської сільської ради;</w:t>
            </w:r>
          </w:p>
          <w:p w:rsidR="00CB7248" w:rsidRPr="00D660BE" w:rsidRDefault="00CB7248" w:rsidP="00CB7248">
            <w:pPr>
              <w:ind w:firstLine="191"/>
              <w:jc w:val="both"/>
              <w:rPr>
                <w:sz w:val="28"/>
                <w:szCs w:val="28"/>
                <w:lang w:val="uk-UA"/>
              </w:rPr>
            </w:pPr>
            <w:r w:rsidRPr="00D660BE">
              <w:rPr>
                <w:sz w:val="28"/>
                <w:szCs w:val="28"/>
                <w:lang w:val="uk-UA"/>
              </w:rPr>
              <w:t>Відділ культури, релігії та туризму Піщанської сільської ради;</w:t>
            </w:r>
          </w:p>
        </w:tc>
        <w:tc>
          <w:tcPr>
            <w:tcW w:w="2410" w:type="dxa"/>
            <w:shd w:val="clear" w:color="auto" w:fill="auto"/>
          </w:tcPr>
          <w:p w:rsidR="00CB7248" w:rsidRPr="00D660BE" w:rsidRDefault="00CB7248" w:rsidP="00CB7248">
            <w:pPr>
              <w:jc w:val="center"/>
              <w:rPr>
                <w:sz w:val="28"/>
                <w:szCs w:val="28"/>
                <w:lang w:val="uk-UA"/>
              </w:rPr>
            </w:pPr>
            <w:r w:rsidRPr="00D660BE">
              <w:rPr>
                <w:sz w:val="28"/>
                <w:szCs w:val="28"/>
                <w:lang w:val="uk-UA"/>
              </w:rPr>
              <w:t>До 01 листопада</w:t>
            </w:r>
          </w:p>
          <w:p w:rsidR="00CB7248" w:rsidRPr="00D660BE" w:rsidRDefault="00CB7248" w:rsidP="00CB7248">
            <w:pPr>
              <w:jc w:val="center"/>
              <w:rPr>
                <w:sz w:val="28"/>
                <w:szCs w:val="28"/>
                <w:lang w:val="uk-UA"/>
              </w:rPr>
            </w:pPr>
            <w:r w:rsidRPr="00D660BE">
              <w:rPr>
                <w:sz w:val="28"/>
                <w:szCs w:val="28"/>
                <w:lang w:val="uk-UA"/>
              </w:rPr>
              <w:t>2025 року</w:t>
            </w:r>
          </w:p>
        </w:tc>
      </w:tr>
      <w:tr w:rsidR="00CB7248" w:rsidRPr="00D660BE" w:rsidTr="004B45E8">
        <w:tc>
          <w:tcPr>
            <w:tcW w:w="823" w:type="dxa"/>
            <w:tcBorders>
              <w:top w:val="nil"/>
            </w:tcBorders>
            <w:shd w:val="clear" w:color="auto" w:fill="auto"/>
          </w:tcPr>
          <w:p w:rsidR="00CB7248" w:rsidRPr="00D660BE" w:rsidRDefault="009B5EDF" w:rsidP="00CB7248">
            <w:pPr>
              <w:spacing w:line="216" w:lineRule="auto"/>
              <w:jc w:val="center"/>
              <w:rPr>
                <w:sz w:val="28"/>
                <w:szCs w:val="28"/>
                <w:lang w:val="uk-UA"/>
              </w:rPr>
            </w:pPr>
            <w:r w:rsidRPr="00D660BE">
              <w:rPr>
                <w:sz w:val="28"/>
                <w:szCs w:val="28"/>
                <w:lang w:val="uk-UA"/>
              </w:rPr>
              <w:t>36.</w:t>
            </w:r>
          </w:p>
        </w:tc>
        <w:tc>
          <w:tcPr>
            <w:tcW w:w="7095" w:type="dxa"/>
            <w:tcBorders>
              <w:top w:val="nil"/>
            </w:tcBorders>
            <w:shd w:val="clear" w:color="auto" w:fill="auto"/>
          </w:tcPr>
          <w:p w:rsidR="00CB7248" w:rsidRPr="00D660BE" w:rsidRDefault="00CB7248" w:rsidP="00CB7248">
            <w:pPr>
              <w:spacing w:line="216" w:lineRule="auto"/>
              <w:ind w:firstLine="340"/>
              <w:jc w:val="both"/>
              <w:rPr>
                <w:sz w:val="28"/>
                <w:szCs w:val="28"/>
                <w:lang w:val="uk-UA"/>
              </w:rPr>
            </w:pPr>
            <w:r w:rsidRPr="00D660BE">
              <w:rPr>
                <w:sz w:val="28"/>
                <w:szCs w:val="28"/>
                <w:lang w:val="uk-UA"/>
              </w:rPr>
              <w:t xml:space="preserve">Підготовка </w:t>
            </w:r>
            <w:proofErr w:type="spellStart"/>
            <w:r w:rsidRPr="00D660BE">
              <w:rPr>
                <w:sz w:val="28"/>
                <w:szCs w:val="28"/>
                <w:lang w:val="uk-UA"/>
              </w:rPr>
              <w:t>проєкту</w:t>
            </w:r>
            <w:proofErr w:type="spellEnd"/>
            <w:r w:rsidRPr="00D660BE">
              <w:rPr>
                <w:sz w:val="28"/>
                <w:szCs w:val="28"/>
                <w:lang w:val="uk-UA"/>
              </w:rPr>
              <w:t xml:space="preserve"> рішення Піщанської сільської ради про сільський бюджет на 2026 рік та подання його виконавчому комітету Піщанської сільської ради</w:t>
            </w:r>
            <w:r w:rsidRPr="00D660BE">
              <w:rPr>
                <w:iCs/>
                <w:sz w:val="28"/>
                <w:szCs w:val="28"/>
                <w:lang w:val="uk-UA"/>
              </w:rPr>
              <w:t xml:space="preserve"> </w:t>
            </w:r>
          </w:p>
        </w:tc>
        <w:tc>
          <w:tcPr>
            <w:tcW w:w="4126" w:type="dxa"/>
            <w:tcBorders>
              <w:top w:val="nil"/>
            </w:tcBorders>
            <w:shd w:val="clear" w:color="auto" w:fill="auto"/>
          </w:tcPr>
          <w:p w:rsidR="00CB7248" w:rsidRPr="00D660BE" w:rsidRDefault="00CB7248" w:rsidP="00CB7248">
            <w:pPr>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tcBorders>
              <w:top w:val="nil"/>
            </w:tcBorders>
            <w:shd w:val="clear" w:color="auto" w:fill="auto"/>
          </w:tcPr>
          <w:p w:rsidR="00CB7248" w:rsidRPr="00D660BE" w:rsidRDefault="00CB7248" w:rsidP="00CB7248">
            <w:pPr>
              <w:jc w:val="center"/>
              <w:rPr>
                <w:sz w:val="28"/>
                <w:szCs w:val="28"/>
                <w:lang w:val="uk-UA"/>
              </w:rPr>
            </w:pPr>
            <w:r w:rsidRPr="00D660BE">
              <w:rPr>
                <w:sz w:val="28"/>
                <w:szCs w:val="28"/>
                <w:lang w:val="uk-UA"/>
              </w:rPr>
              <w:t>До 20 листопада</w:t>
            </w:r>
          </w:p>
          <w:p w:rsidR="00CB7248" w:rsidRPr="00D660BE" w:rsidRDefault="00CB7248" w:rsidP="00CB7248">
            <w:pPr>
              <w:spacing w:line="216" w:lineRule="auto"/>
              <w:jc w:val="center"/>
              <w:rPr>
                <w:sz w:val="28"/>
                <w:szCs w:val="28"/>
                <w:lang w:val="uk-UA"/>
              </w:rPr>
            </w:pPr>
            <w:r w:rsidRPr="00D660BE">
              <w:rPr>
                <w:sz w:val="28"/>
                <w:szCs w:val="28"/>
                <w:lang w:val="uk-UA"/>
              </w:rPr>
              <w:t>2025 року</w:t>
            </w:r>
          </w:p>
        </w:tc>
      </w:tr>
      <w:tr w:rsidR="00CB7248" w:rsidRPr="00D660BE" w:rsidTr="004B45E8">
        <w:tc>
          <w:tcPr>
            <w:tcW w:w="823" w:type="dxa"/>
            <w:tcBorders>
              <w:top w:val="nil"/>
            </w:tcBorders>
            <w:shd w:val="clear" w:color="auto" w:fill="auto"/>
          </w:tcPr>
          <w:p w:rsidR="00CB7248" w:rsidRPr="00D660BE" w:rsidRDefault="009B5EDF" w:rsidP="00CB7248">
            <w:pPr>
              <w:spacing w:line="216" w:lineRule="auto"/>
              <w:jc w:val="center"/>
              <w:rPr>
                <w:sz w:val="28"/>
                <w:szCs w:val="28"/>
                <w:lang w:val="uk-UA"/>
              </w:rPr>
            </w:pPr>
            <w:r w:rsidRPr="00D660BE">
              <w:rPr>
                <w:sz w:val="28"/>
                <w:szCs w:val="28"/>
                <w:lang w:val="uk-UA"/>
              </w:rPr>
              <w:t>37.</w:t>
            </w:r>
          </w:p>
        </w:tc>
        <w:tc>
          <w:tcPr>
            <w:tcW w:w="7095" w:type="dxa"/>
            <w:tcBorders>
              <w:top w:val="nil"/>
            </w:tcBorders>
            <w:shd w:val="clear" w:color="auto" w:fill="auto"/>
          </w:tcPr>
          <w:p w:rsidR="00CB7248" w:rsidRPr="00D660BE" w:rsidRDefault="00CB7248" w:rsidP="00CB7248">
            <w:pPr>
              <w:spacing w:line="216" w:lineRule="auto"/>
              <w:ind w:firstLine="340"/>
              <w:jc w:val="both"/>
              <w:rPr>
                <w:sz w:val="28"/>
                <w:szCs w:val="28"/>
                <w:lang w:val="uk-UA"/>
              </w:rPr>
            </w:pPr>
            <w:r w:rsidRPr="00D660BE">
              <w:rPr>
                <w:sz w:val="28"/>
                <w:szCs w:val="28"/>
                <w:lang w:val="uk-UA"/>
              </w:rPr>
              <w:t>Схвалення виконавчим комітетом Піщанської сільської ради</w:t>
            </w:r>
            <w:r w:rsidRPr="00D660BE">
              <w:rPr>
                <w:iCs/>
                <w:sz w:val="28"/>
                <w:szCs w:val="28"/>
                <w:lang w:val="uk-UA"/>
              </w:rPr>
              <w:t xml:space="preserve"> </w:t>
            </w:r>
            <w:proofErr w:type="spellStart"/>
            <w:r w:rsidRPr="00D660BE">
              <w:rPr>
                <w:sz w:val="28"/>
                <w:szCs w:val="28"/>
                <w:lang w:val="uk-UA"/>
              </w:rPr>
              <w:t>проєкту</w:t>
            </w:r>
            <w:proofErr w:type="spellEnd"/>
            <w:r w:rsidRPr="00D660BE">
              <w:rPr>
                <w:sz w:val="28"/>
                <w:szCs w:val="28"/>
                <w:lang w:val="uk-UA"/>
              </w:rPr>
              <w:t xml:space="preserve"> рішення Піщанської сільської ради про сільський бюджет на 2026 рік </w:t>
            </w:r>
          </w:p>
        </w:tc>
        <w:tc>
          <w:tcPr>
            <w:tcW w:w="4126" w:type="dxa"/>
            <w:tcBorders>
              <w:top w:val="nil"/>
            </w:tcBorders>
            <w:shd w:val="clear" w:color="auto" w:fill="auto"/>
          </w:tcPr>
          <w:p w:rsidR="00CB7248" w:rsidRPr="00D660BE" w:rsidRDefault="00CB7248" w:rsidP="00CB7248">
            <w:pPr>
              <w:ind w:firstLine="191"/>
              <w:jc w:val="both"/>
              <w:rPr>
                <w:sz w:val="28"/>
                <w:szCs w:val="28"/>
                <w:lang w:val="uk-UA"/>
              </w:rPr>
            </w:pPr>
            <w:r w:rsidRPr="00D660BE">
              <w:rPr>
                <w:sz w:val="28"/>
                <w:szCs w:val="28"/>
                <w:lang w:val="uk-UA"/>
              </w:rPr>
              <w:t xml:space="preserve">Виконавчий комітет </w:t>
            </w:r>
            <w:proofErr w:type="spellStart"/>
            <w:r w:rsidRPr="00D660BE">
              <w:rPr>
                <w:sz w:val="28"/>
                <w:szCs w:val="28"/>
                <w:lang w:val="uk-UA"/>
              </w:rPr>
              <w:t>Піщансь-кої</w:t>
            </w:r>
            <w:proofErr w:type="spellEnd"/>
            <w:r w:rsidRPr="00D660BE">
              <w:rPr>
                <w:sz w:val="28"/>
                <w:szCs w:val="28"/>
                <w:lang w:val="uk-UA"/>
              </w:rPr>
              <w:t xml:space="preserve"> сільської ради</w:t>
            </w:r>
          </w:p>
        </w:tc>
        <w:tc>
          <w:tcPr>
            <w:tcW w:w="2410" w:type="dxa"/>
            <w:tcBorders>
              <w:top w:val="nil"/>
            </w:tcBorders>
            <w:shd w:val="clear" w:color="auto" w:fill="auto"/>
          </w:tcPr>
          <w:p w:rsidR="00CB7248" w:rsidRPr="00D660BE" w:rsidRDefault="00CB7248" w:rsidP="00CB7248">
            <w:pPr>
              <w:jc w:val="center"/>
              <w:rPr>
                <w:sz w:val="28"/>
                <w:szCs w:val="28"/>
                <w:lang w:val="uk-UA"/>
              </w:rPr>
            </w:pPr>
            <w:r w:rsidRPr="00D660BE">
              <w:rPr>
                <w:sz w:val="28"/>
                <w:szCs w:val="28"/>
                <w:lang w:val="uk-UA"/>
              </w:rPr>
              <w:t>До 25 листопада</w:t>
            </w:r>
          </w:p>
          <w:p w:rsidR="00CB7248" w:rsidRPr="00D660BE" w:rsidRDefault="00CB7248" w:rsidP="00CB7248">
            <w:pPr>
              <w:jc w:val="center"/>
              <w:rPr>
                <w:sz w:val="28"/>
                <w:szCs w:val="28"/>
                <w:lang w:val="uk-UA"/>
              </w:rPr>
            </w:pPr>
            <w:r w:rsidRPr="00D660BE">
              <w:rPr>
                <w:sz w:val="28"/>
                <w:szCs w:val="28"/>
                <w:lang w:val="uk-UA"/>
              </w:rPr>
              <w:t>2025 року</w:t>
            </w:r>
          </w:p>
        </w:tc>
      </w:tr>
      <w:tr w:rsidR="00CB7248" w:rsidRPr="00D660BE" w:rsidTr="004B45E8">
        <w:tc>
          <w:tcPr>
            <w:tcW w:w="823" w:type="dxa"/>
            <w:tcBorders>
              <w:top w:val="nil"/>
            </w:tcBorders>
            <w:shd w:val="clear" w:color="auto" w:fill="auto"/>
          </w:tcPr>
          <w:p w:rsidR="00CB7248" w:rsidRPr="00D660BE" w:rsidRDefault="009B5EDF" w:rsidP="00CB7248">
            <w:pPr>
              <w:spacing w:line="216" w:lineRule="auto"/>
              <w:jc w:val="center"/>
              <w:rPr>
                <w:sz w:val="28"/>
                <w:szCs w:val="28"/>
                <w:lang w:val="uk-UA"/>
              </w:rPr>
            </w:pPr>
            <w:r w:rsidRPr="00D660BE">
              <w:rPr>
                <w:sz w:val="28"/>
                <w:szCs w:val="28"/>
                <w:lang w:val="uk-UA"/>
              </w:rPr>
              <w:lastRenderedPageBreak/>
              <w:t>38.</w:t>
            </w:r>
          </w:p>
        </w:tc>
        <w:tc>
          <w:tcPr>
            <w:tcW w:w="7095" w:type="dxa"/>
            <w:tcBorders>
              <w:top w:val="nil"/>
            </w:tcBorders>
            <w:shd w:val="clear" w:color="auto" w:fill="auto"/>
          </w:tcPr>
          <w:p w:rsidR="00CB7248" w:rsidRPr="00D660BE" w:rsidRDefault="00CB7248" w:rsidP="00CB7248">
            <w:pPr>
              <w:spacing w:line="216" w:lineRule="auto"/>
              <w:ind w:firstLine="340"/>
              <w:jc w:val="both"/>
              <w:rPr>
                <w:sz w:val="28"/>
                <w:szCs w:val="28"/>
                <w:lang w:val="uk-UA"/>
              </w:rPr>
            </w:pPr>
            <w:r w:rsidRPr="00D660BE">
              <w:rPr>
                <w:sz w:val="28"/>
                <w:szCs w:val="28"/>
                <w:lang w:val="uk-UA"/>
              </w:rPr>
              <w:t xml:space="preserve">Оприлюднення схваленого </w:t>
            </w:r>
            <w:proofErr w:type="spellStart"/>
            <w:r w:rsidRPr="00D660BE">
              <w:rPr>
                <w:sz w:val="28"/>
                <w:szCs w:val="28"/>
                <w:lang w:val="uk-UA"/>
              </w:rPr>
              <w:t>проєкту</w:t>
            </w:r>
            <w:proofErr w:type="spellEnd"/>
            <w:r w:rsidRPr="00D660BE">
              <w:rPr>
                <w:sz w:val="28"/>
                <w:szCs w:val="28"/>
                <w:lang w:val="uk-UA"/>
              </w:rPr>
              <w:t xml:space="preserve"> рішення Піщанської сільської ради про сільський бюджет на                2026 рік </w:t>
            </w:r>
          </w:p>
        </w:tc>
        <w:tc>
          <w:tcPr>
            <w:tcW w:w="4126" w:type="dxa"/>
            <w:tcBorders>
              <w:top w:val="nil"/>
            </w:tcBorders>
            <w:shd w:val="clear" w:color="auto" w:fill="auto"/>
          </w:tcPr>
          <w:p w:rsidR="00CB7248" w:rsidRPr="00D660BE" w:rsidRDefault="00CB7248" w:rsidP="00CB7248">
            <w:pPr>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tcBorders>
              <w:top w:val="nil"/>
            </w:tcBorders>
            <w:shd w:val="clear" w:color="auto" w:fill="auto"/>
          </w:tcPr>
          <w:p w:rsidR="00CB7248" w:rsidRPr="00D660BE" w:rsidRDefault="00CB7248" w:rsidP="00CB7248">
            <w:pPr>
              <w:jc w:val="center"/>
              <w:rPr>
                <w:sz w:val="28"/>
                <w:szCs w:val="28"/>
                <w:lang w:val="uk-UA"/>
              </w:rPr>
            </w:pPr>
            <w:r w:rsidRPr="00D660BE">
              <w:rPr>
                <w:sz w:val="28"/>
                <w:szCs w:val="28"/>
                <w:lang w:val="uk-UA"/>
              </w:rPr>
              <w:t>До 27 листопада 2025 року</w:t>
            </w:r>
          </w:p>
        </w:tc>
      </w:tr>
      <w:tr w:rsidR="00CB7248" w:rsidRPr="00D660BE" w:rsidTr="004B45E8">
        <w:tc>
          <w:tcPr>
            <w:tcW w:w="823" w:type="dxa"/>
            <w:shd w:val="clear" w:color="auto" w:fill="auto"/>
          </w:tcPr>
          <w:p w:rsidR="00CB7248" w:rsidRPr="00D660BE" w:rsidRDefault="00CB7248" w:rsidP="00CB7248">
            <w:pPr>
              <w:spacing w:line="216" w:lineRule="auto"/>
              <w:jc w:val="center"/>
              <w:rPr>
                <w:sz w:val="28"/>
                <w:szCs w:val="28"/>
                <w:lang w:val="uk-UA"/>
              </w:rPr>
            </w:pPr>
          </w:p>
        </w:tc>
        <w:tc>
          <w:tcPr>
            <w:tcW w:w="7095" w:type="dxa"/>
            <w:shd w:val="clear" w:color="auto" w:fill="auto"/>
          </w:tcPr>
          <w:p w:rsidR="00CB7248" w:rsidRPr="00D660BE" w:rsidRDefault="00CB7248" w:rsidP="00CB7248">
            <w:pPr>
              <w:spacing w:line="216" w:lineRule="auto"/>
              <w:ind w:firstLine="340"/>
              <w:jc w:val="both"/>
              <w:rPr>
                <w:sz w:val="28"/>
                <w:szCs w:val="28"/>
                <w:lang w:val="uk-UA"/>
              </w:rPr>
            </w:pPr>
            <w:r w:rsidRPr="00D660BE">
              <w:rPr>
                <w:sz w:val="28"/>
                <w:szCs w:val="28"/>
                <w:lang w:val="uk-UA"/>
              </w:rPr>
              <w:t xml:space="preserve">Після схвалення виконавчим комітетом Піщанської сільської ради </w:t>
            </w:r>
            <w:proofErr w:type="spellStart"/>
            <w:r w:rsidRPr="00D660BE">
              <w:rPr>
                <w:sz w:val="28"/>
                <w:szCs w:val="28"/>
                <w:lang w:val="uk-UA"/>
              </w:rPr>
              <w:t>проєкту</w:t>
            </w:r>
            <w:proofErr w:type="spellEnd"/>
            <w:r w:rsidRPr="00D660BE">
              <w:rPr>
                <w:sz w:val="28"/>
                <w:szCs w:val="28"/>
                <w:lang w:val="uk-UA"/>
              </w:rPr>
              <w:t xml:space="preserve"> рішення про сільський бюджет на 2026 рік подати його на розгляд до сільської ради.</w:t>
            </w:r>
          </w:p>
          <w:p w:rsidR="00CB7248" w:rsidRPr="00D660BE" w:rsidRDefault="00CB7248" w:rsidP="00CB7248">
            <w:pPr>
              <w:spacing w:line="216" w:lineRule="auto"/>
              <w:ind w:firstLine="340"/>
              <w:jc w:val="both"/>
              <w:rPr>
                <w:sz w:val="28"/>
                <w:szCs w:val="28"/>
                <w:lang w:val="uk-UA"/>
              </w:rPr>
            </w:pPr>
          </w:p>
        </w:tc>
        <w:tc>
          <w:tcPr>
            <w:tcW w:w="4126" w:type="dxa"/>
            <w:shd w:val="clear" w:color="auto" w:fill="auto"/>
          </w:tcPr>
          <w:p w:rsidR="00CB7248" w:rsidRPr="00D660BE" w:rsidRDefault="00CB7248" w:rsidP="00CB7248">
            <w:pPr>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shd w:val="clear" w:color="auto" w:fill="auto"/>
          </w:tcPr>
          <w:p w:rsidR="00CB7248" w:rsidRPr="00D660BE" w:rsidRDefault="00CB7248" w:rsidP="00CB7248">
            <w:pPr>
              <w:spacing w:line="216" w:lineRule="auto"/>
              <w:jc w:val="center"/>
              <w:rPr>
                <w:sz w:val="28"/>
                <w:szCs w:val="28"/>
                <w:lang w:val="uk-UA"/>
              </w:rPr>
            </w:pPr>
            <w:r w:rsidRPr="00D660BE">
              <w:rPr>
                <w:sz w:val="28"/>
                <w:szCs w:val="28"/>
                <w:lang w:val="uk-UA"/>
              </w:rPr>
              <w:t>До 27 листопада 2025 року</w:t>
            </w:r>
          </w:p>
        </w:tc>
      </w:tr>
      <w:tr w:rsidR="00CB7248" w:rsidRPr="00D660BE" w:rsidTr="007D626A">
        <w:tc>
          <w:tcPr>
            <w:tcW w:w="823" w:type="dxa"/>
            <w:shd w:val="clear" w:color="auto" w:fill="auto"/>
          </w:tcPr>
          <w:p w:rsidR="00CB7248" w:rsidRPr="00D660BE" w:rsidRDefault="009B5EDF" w:rsidP="00CB7248">
            <w:pPr>
              <w:spacing w:line="216" w:lineRule="auto"/>
              <w:jc w:val="center"/>
              <w:rPr>
                <w:sz w:val="28"/>
                <w:szCs w:val="28"/>
                <w:lang w:val="uk-UA"/>
              </w:rPr>
            </w:pPr>
            <w:r w:rsidRPr="00D660BE">
              <w:rPr>
                <w:sz w:val="28"/>
                <w:szCs w:val="28"/>
                <w:lang w:val="uk-UA"/>
              </w:rPr>
              <w:t>39.</w:t>
            </w:r>
          </w:p>
        </w:tc>
        <w:tc>
          <w:tcPr>
            <w:tcW w:w="7095" w:type="dxa"/>
            <w:tcBorders>
              <w:top w:val="single" w:sz="4" w:space="0" w:color="auto"/>
            </w:tcBorders>
            <w:shd w:val="clear" w:color="auto" w:fill="auto"/>
          </w:tcPr>
          <w:p w:rsidR="00CB7248" w:rsidRPr="00D660BE" w:rsidRDefault="00CB7248" w:rsidP="00CB7248">
            <w:pPr>
              <w:ind w:firstLine="340"/>
              <w:rPr>
                <w:sz w:val="28"/>
                <w:szCs w:val="28"/>
                <w:lang w:val="uk-UA"/>
              </w:rPr>
            </w:pPr>
            <w:r w:rsidRPr="00D660BE">
              <w:rPr>
                <w:sz w:val="28"/>
                <w:szCs w:val="28"/>
                <w:lang w:val="uk-UA"/>
              </w:rPr>
              <w:t>Розміщення бюджетних запитів на офіційному сайті Піщанської сільської ради</w:t>
            </w:r>
          </w:p>
        </w:tc>
        <w:tc>
          <w:tcPr>
            <w:tcW w:w="4126" w:type="dxa"/>
            <w:tcBorders>
              <w:top w:val="single" w:sz="4" w:space="0" w:color="auto"/>
            </w:tcBorders>
            <w:shd w:val="clear" w:color="auto" w:fill="auto"/>
          </w:tcPr>
          <w:p w:rsidR="00CB7248" w:rsidRPr="00D660BE" w:rsidRDefault="00CB7248" w:rsidP="00CB7248">
            <w:pPr>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tcBorders>
              <w:top w:val="single" w:sz="4" w:space="0" w:color="auto"/>
            </w:tcBorders>
            <w:shd w:val="clear" w:color="auto" w:fill="auto"/>
          </w:tcPr>
          <w:p w:rsidR="00CB7248" w:rsidRPr="00D660BE" w:rsidRDefault="00CB7248" w:rsidP="00CB7248">
            <w:pPr>
              <w:jc w:val="center"/>
              <w:rPr>
                <w:sz w:val="28"/>
                <w:szCs w:val="28"/>
                <w:lang w:val="uk-UA"/>
              </w:rPr>
            </w:pPr>
            <w:r w:rsidRPr="00D660BE">
              <w:rPr>
                <w:sz w:val="28"/>
                <w:szCs w:val="28"/>
                <w:lang w:val="uk-UA"/>
              </w:rPr>
              <w:t xml:space="preserve">Не пізніше ніж через три робочі дні після подання сільській раді </w:t>
            </w:r>
            <w:proofErr w:type="spellStart"/>
            <w:r w:rsidRPr="00D660BE">
              <w:rPr>
                <w:sz w:val="28"/>
                <w:szCs w:val="28"/>
                <w:lang w:val="uk-UA"/>
              </w:rPr>
              <w:t>проєкту</w:t>
            </w:r>
            <w:proofErr w:type="spellEnd"/>
            <w:r w:rsidRPr="00D660BE">
              <w:rPr>
                <w:sz w:val="28"/>
                <w:szCs w:val="28"/>
                <w:lang w:val="uk-UA"/>
              </w:rPr>
              <w:t xml:space="preserve"> рішення про сільський бюджет</w:t>
            </w:r>
          </w:p>
        </w:tc>
      </w:tr>
      <w:tr w:rsidR="00CB7248" w:rsidRPr="00D660BE" w:rsidTr="004B45E8">
        <w:tc>
          <w:tcPr>
            <w:tcW w:w="823" w:type="dxa"/>
            <w:shd w:val="clear" w:color="auto" w:fill="auto"/>
          </w:tcPr>
          <w:p w:rsidR="00CB7248" w:rsidRDefault="009B5EDF" w:rsidP="00CB7248">
            <w:pPr>
              <w:spacing w:line="216" w:lineRule="auto"/>
              <w:jc w:val="center"/>
              <w:rPr>
                <w:sz w:val="28"/>
                <w:szCs w:val="28"/>
                <w:lang w:val="uk-UA"/>
              </w:rPr>
            </w:pPr>
            <w:r>
              <w:rPr>
                <w:sz w:val="28"/>
                <w:szCs w:val="28"/>
                <w:lang w:val="uk-UA"/>
              </w:rPr>
              <w:t>40.</w:t>
            </w:r>
          </w:p>
          <w:p w:rsidR="009B5EDF" w:rsidRPr="00D660BE" w:rsidRDefault="009B5EDF" w:rsidP="00CB7248">
            <w:pPr>
              <w:spacing w:line="216" w:lineRule="auto"/>
              <w:jc w:val="center"/>
              <w:rPr>
                <w:sz w:val="28"/>
                <w:szCs w:val="28"/>
                <w:lang w:val="uk-UA"/>
              </w:rPr>
            </w:pPr>
          </w:p>
        </w:tc>
        <w:tc>
          <w:tcPr>
            <w:tcW w:w="7095" w:type="dxa"/>
            <w:shd w:val="clear" w:color="auto" w:fill="auto"/>
          </w:tcPr>
          <w:p w:rsidR="00CB7248" w:rsidRPr="00D660BE" w:rsidRDefault="00CB7248" w:rsidP="00CB7248">
            <w:pPr>
              <w:spacing w:line="216" w:lineRule="auto"/>
              <w:ind w:firstLine="340"/>
              <w:jc w:val="both"/>
              <w:rPr>
                <w:sz w:val="28"/>
                <w:szCs w:val="28"/>
                <w:lang w:val="uk-UA"/>
              </w:rPr>
            </w:pPr>
            <w:r w:rsidRPr="00D660BE">
              <w:rPr>
                <w:sz w:val="28"/>
                <w:szCs w:val="28"/>
                <w:lang w:val="uk-UA"/>
              </w:rPr>
              <w:t xml:space="preserve">Узяти участь разом з головними розпорядниками коштів сільського бюджету у семінарах, нарадах з </w:t>
            </w:r>
            <w:r w:rsidRPr="00D660BE">
              <w:rPr>
                <w:spacing w:val="-4"/>
                <w:sz w:val="28"/>
                <w:szCs w:val="28"/>
                <w:lang w:val="uk-UA"/>
              </w:rPr>
              <w:t>депутатами сільської ради, представниками громадськості,</w:t>
            </w:r>
            <w:r w:rsidRPr="00D660BE">
              <w:rPr>
                <w:sz w:val="28"/>
                <w:szCs w:val="28"/>
                <w:lang w:val="uk-UA"/>
              </w:rPr>
              <w:t xml:space="preserve"> </w:t>
            </w:r>
            <w:r w:rsidRPr="00D660BE">
              <w:rPr>
                <w:spacing w:val="-10"/>
                <w:sz w:val="28"/>
                <w:szCs w:val="28"/>
                <w:lang w:val="uk-UA"/>
              </w:rPr>
              <w:t>іншими учасниками бюджетного процесу щодо особливостей</w:t>
            </w:r>
            <w:r w:rsidRPr="00D660BE">
              <w:rPr>
                <w:sz w:val="28"/>
                <w:szCs w:val="28"/>
                <w:lang w:val="uk-UA"/>
              </w:rPr>
              <w:t xml:space="preserve"> формування сільського бюджету на 2026 рік.</w:t>
            </w:r>
          </w:p>
          <w:p w:rsidR="00CB7248" w:rsidRPr="00D660BE" w:rsidRDefault="00CB7248" w:rsidP="00CB7248">
            <w:pPr>
              <w:spacing w:line="216" w:lineRule="auto"/>
              <w:ind w:firstLine="340"/>
              <w:jc w:val="both"/>
              <w:rPr>
                <w:sz w:val="28"/>
                <w:szCs w:val="28"/>
                <w:lang w:val="uk-UA"/>
              </w:rPr>
            </w:pPr>
          </w:p>
        </w:tc>
        <w:tc>
          <w:tcPr>
            <w:tcW w:w="4126" w:type="dxa"/>
            <w:shd w:val="clear" w:color="auto" w:fill="auto"/>
          </w:tcPr>
          <w:p w:rsidR="00CB7248" w:rsidRPr="00D660BE" w:rsidRDefault="00CB7248" w:rsidP="00CB7248">
            <w:pPr>
              <w:spacing w:line="216" w:lineRule="auto"/>
              <w:ind w:firstLine="191"/>
              <w:jc w:val="both"/>
              <w:rPr>
                <w:sz w:val="28"/>
                <w:szCs w:val="28"/>
                <w:lang w:val="uk-UA"/>
              </w:rPr>
            </w:pPr>
            <w:r w:rsidRPr="00D660BE">
              <w:rPr>
                <w:sz w:val="28"/>
                <w:szCs w:val="28"/>
                <w:lang w:val="uk-UA"/>
              </w:rPr>
              <w:t xml:space="preserve">Фінансово-економічний відділ Піщанської сільської ради; </w:t>
            </w:r>
          </w:p>
          <w:p w:rsidR="00CB7248" w:rsidRPr="00D660BE" w:rsidRDefault="00CB7248" w:rsidP="00CB7248">
            <w:pPr>
              <w:ind w:firstLine="191"/>
              <w:jc w:val="both"/>
              <w:rPr>
                <w:sz w:val="28"/>
                <w:szCs w:val="28"/>
                <w:lang w:val="uk-UA"/>
              </w:rPr>
            </w:pPr>
            <w:r w:rsidRPr="00D660BE">
              <w:rPr>
                <w:sz w:val="28"/>
                <w:szCs w:val="28"/>
                <w:lang w:val="uk-UA"/>
              </w:rPr>
              <w:t>Відділ освіти, молоді та спорту Піщанської сільської ради;</w:t>
            </w:r>
          </w:p>
          <w:p w:rsidR="00CB7248" w:rsidRPr="00D660BE" w:rsidRDefault="00CB7248" w:rsidP="00CB7248">
            <w:pPr>
              <w:spacing w:line="216" w:lineRule="auto"/>
              <w:ind w:firstLine="191"/>
              <w:jc w:val="both"/>
              <w:rPr>
                <w:sz w:val="28"/>
                <w:szCs w:val="28"/>
                <w:lang w:val="uk-UA"/>
              </w:rPr>
            </w:pPr>
            <w:r w:rsidRPr="00D660BE">
              <w:rPr>
                <w:sz w:val="28"/>
                <w:szCs w:val="28"/>
                <w:lang w:val="uk-UA"/>
              </w:rPr>
              <w:t>Відділ культури, релігії та туризму Піщанської сільської ради;</w:t>
            </w:r>
          </w:p>
          <w:p w:rsidR="00CB7248" w:rsidRPr="00D660BE" w:rsidRDefault="00CB7248" w:rsidP="00CB7248">
            <w:pPr>
              <w:spacing w:line="216" w:lineRule="auto"/>
              <w:ind w:firstLine="191"/>
              <w:jc w:val="both"/>
              <w:rPr>
                <w:sz w:val="28"/>
                <w:szCs w:val="28"/>
                <w:lang w:val="uk-UA"/>
              </w:rPr>
            </w:pPr>
            <w:r w:rsidRPr="00D660BE">
              <w:rPr>
                <w:sz w:val="28"/>
                <w:szCs w:val="28"/>
                <w:lang w:val="uk-UA"/>
              </w:rPr>
              <w:t>Служба у справах дітей Піщанської сільської ради;</w:t>
            </w:r>
          </w:p>
          <w:p w:rsidR="00CB7248" w:rsidRPr="00D660BE" w:rsidRDefault="00CB7248" w:rsidP="00CB7248">
            <w:pPr>
              <w:spacing w:line="216" w:lineRule="auto"/>
              <w:ind w:firstLine="191"/>
              <w:jc w:val="both"/>
              <w:rPr>
                <w:sz w:val="28"/>
                <w:szCs w:val="28"/>
                <w:lang w:val="uk-UA"/>
              </w:rPr>
            </w:pPr>
            <w:r w:rsidRPr="00D660BE">
              <w:rPr>
                <w:sz w:val="28"/>
                <w:szCs w:val="28"/>
                <w:lang w:val="uk-UA"/>
              </w:rPr>
              <w:t xml:space="preserve">КЗ </w:t>
            </w:r>
            <w:r w:rsidRPr="00D660BE">
              <w:rPr>
                <w:sz w:val="28"/>
                <w:szCs w:val="28"/>
              </w:rPr>
              <w:t>“</w:t>
            </w:r>
            <w:r w:rsidRPr="00D660BE">
              <w:rPr>
                <w:sz w:val="28"/>
                <w:szCs w:val="28"/>
                <w:lang w:val="uk-UA"/>
              </w:rPr>
              <w:t>Центр надання соціальних послуг</w:t>
            </w:r>
            <w:r w:rsidRPr="00D660BE">
              <w:rPr>
                <w:sz w:val="28"/>
                <w:szCs w:val="28"/>
              </w:rPr>
              <w:t>”</w:t>
            </w:r>
            <w:r w:rsidRPr="00D660BE">
              <w:rPr>
                <w:sz w:val="28"/>
                <w:szCs w:val="28"/>
                <w:lang w:val="uk-UA"/>
              </w:rPr>
              <w:t xml:space="preserve"> Піщанської сільської ради;</w:t>
            </w:r>
          </w:p>
          <w:p w:rsidR="00CB7248" w:rsidRPr="00D660BE" w:rsidRDefault="00CB7248" w:rsidP="00CB7248">
            <w:pPr>
              <w:spacing w:line="216" w:lineRule="auto"/>
              <w:ind w:firstLine="191"/>
              <w:jc w:val="both"/>
              <w:rPr>
                <w:sz w:val="28"/>
                <w:szCs w:val="28"/>
                <w:lang w:val="uk-UA"/>
              </w:rPr>
            </w:pPr>
            <w:r w:rsidRPr="00D660BE">
              <w:rPr>
                <w:sz w:val="28"/>
                <w:szCs w:val="28"/>
                <w:lang w:val="uk-UA"/>
              </w:rPr>
              <w:t xml:space="preserve">Відділ розвитку </w:t>
            </w:r>
            <w:proofErr w:type="spellStart"/>
            <w:r w:rsidRPr="00D660BE">
              <w:rPr>
                <w:sz w:val="28"/>
                <w:szCs w:val="28"/>
                <w:lang w:val="uk-UA"/>
              </w:rPr>
              <w:t>інфраструк</w:t>
            </w:r>
            <w:proofErr w:type="spellEnd"/>
            <w:r w:rsidRPr="00D660BE">
              <w:rPr>
                <w:sz w:val="28"/>
                <w:szCs w:val="28"/>
                <w:lang w:val="uk-UA"/>
              </w:rPr>
              <w:t xml:space="preserve">-тури містобудування, </w:t>
            </w:r>
            <w:proofErr w:type="spellStart"/>
            <w:r w:rsidRPr="00D660BE">
              <w:rPr>
                <w:sz w:val="28"/>
                <w:szCs w:val="28"/>
                <w:lang w:val="uk-UA"/>
              </w:rPr>
              <w:t>архітек</w:t>
            </w:r>
            <w:proofErr w:type="spellEnd"/>
            <w:r w:rsidRPr="00D660BE">
              <w:rPr>
                <w:sz w:val="28"/>
                <w:szCs w:val="28"/>
                <w:lang w:val="uk-UA"/>
              </w:rPr>
              <w:t>-тури та комунальної власності Піщанської сільської ради;</w:t>
            </w:r>
          </w:p>
          <w:p w:rsidR="00CB7248" w:rsidRPr="00D660BE" w:rsidRDefault="00CB7248" w:rsidP="00CB7248">
            <w:pPr>
              <w:spacing w:line="216" w:lineRule="auto"/>
              <w:ind w:firstLine="191"/>
              <w:jc w:val="both"/>
              <w:rPr>
                <w:sz w:val="28"/>
                <w:szCs w:val="28"/>
                <w:lang w:val="uk-UA"/>
              </w:rPr>
            </w:pPr>
            <w:r w:rsidRPr="00D660BE">
              <w:rPr>
                <w:sz w:val="28"/>
                <w:szCs w:val="28"/>
                <w:lang w:val="uk-UA"/>
              </w:rPr>
              <w:lastRenderedPageBreak/>
              <w:t xml:space="preserve">Відділ земельних ресурсів та екології Піщанської сільської ради; </w:t>
            </w:r>
          </w:p>
          <w:p w:rsidR="00CB7248" w:rsidRPr="00D660BE" w:rsidRDefault="00CB7248" w:rsidP="00CB7248">
            <w:pPr>
              <w:spacing w:line="216" w:lineRule="auto"/>
              <w:ind w:firstLine="191"/>
              <w:jc w:val="both"/>
              <w:rPr>
                <w:sz w:val="28"/>
                <w:szCs w:val="28"/>
                <w:lang w:val="uk-UA"/>
              </w:rPr>
            </w:pPr>
            <w:r w:rsidRPr="00D660BE">
              <w:rPr>
                <w:sz w:val="28"/>
                <w:szCs w:val="28"/>
                <w:lang w:val="uk-UA"/>
              </w:rPr>
              <w:t>Відділ соціальної політики Піщанської сільської ради;</w:t>
            </w:r>
          </w:p>
          <w:p w:rsidR="00CB7248" w:rsidRPr="00D660BE" w:rsidRDefault="00CB7248" w:rsidP="00CB7248">
            <w:pPr>
              <w:spacing w:line="216" w:lineRule="auto"/>
              <w:ind w:firstLine="191"/>
              <w:jc w:val="both"/>
              <w:rPr>
                <w:sz w:val="28"/>
                <w:szCs w:val="28"/>
                <w:lang w:val="uk-UA"/>
              </w:rPr>
            </w:pPr>
            <w:r w:rsidRPr="00D660BE">
              <w:rPr>
                <w:sz w:val="28"/>
                <w:szCs w:val="28"/>
                <w:lang w:val="uk-UA"/>
              </w:rPr>
              <w:t>Місцева пожежна команда №1 Піщанської сільської ради</w:t>
            </w:r>
          </w:p>
        </w:tc>
        <w:tc>
          <w:tcPr>
            <w:tcW w:w="2410" w:type="dxa"/>
            <w:shd w:val="clear" w:color="auto" w:fill="auto"/>
          </w:tcPr>
          <w:p w:rsidR="00CB7248" w:rsidRPr="00D660BE" w:rsidRDefault="00CB7248" w:rsidP="00CB7248">
            <w:pPr>
              <w:spacing w:line="216" w:lineRule="auto"/>
              <w:jc w:val="center"/>
              <w:rPr>
                <w:sz w:val="28"/>
                <w:szCs w:val="28"/>
                <w:lang w:val="uk-UA"/>
              </w:rPr>
            </w:pPr>
            <w:r w:rsidRPr="00D660BE">
              <w:rPr>
                <w:sz w:val="28"/>
                <w:szCs w:val="28"/>
                <w:lang w:val="uk-UA"/>
              </w:rPr>
              <w:lastRenderedPageBreak/>
              <w:t xml:space="preserve">Жовтень –листопад </w:t>
            </w:r>
          </w:p>
          <w:p w:rsidR="00CB7248" w:rsidRPr="00D660BE" w:rsidRDefault="00CB7248" w:rsidP="00CB7248">
            <w:pPr>
              <w:spacing w:line="216" w:lineRule="auto"/>
              <w:jc w:val="center"/>
              <w:rPr>
                <w:sz w:val="28"/>
                <w:szCs w:val="28"/>
                <w:lang w:val="uk-UA"/>
              </w:rPr>
            </w:pPr>
            <w:r w:rsidRPr="00D660BE">
              <w:rPr>
                <w:sz w:val="28"/>
                <w:szCs w:val="28"/>
                <w:lang w:val="uk-UA"/>
              </w:rPr>
              <w:t>2025 року</w:t>
            </w:r>
          </w:p>
        </w:tc>
      </w:tr>
      <w:tr w:rsidR="00CB7248" w:rsidRPr="00D660BE" w:rsidTr="004B45E8">
        <w:tc>
          <w:tcPr>
            <w:tcW w:w="823" w:type="dxa"/>
            <w:shd w:val="clear" w:color="auto" w:fill="auto"/>
          </w:tcPr>
          <w:p w:rsidR="00CB7248" w:rsidRPr="00D660BE" w:rsidRDefault="009B5EDF" w:rsidP="00CB7248">
            <w:pPr>
              <w:spacing w:line="216" w:lineRule="auto"/>
              <w:jc w:val="center"/>
              <w:rPr>
                <w:sz w:val="28"/>
                <w:szCs w:val="28"/>
                <w:lang w:val="uk-UA"/>
              </w:rPr>
            </w:pPr>
            <w:r>
              <w:rPr>
                <w:sz w:val="28"/>
                <w:szCs w:val="28"/>
                <w:lang w:val="uk-UA"/>
              </w:rPr>
              <w:t>41.</w:t>
            </w:r>
          </w:p>
        </w:tc>
        <w:tc>
          <w:tcPr>
            <w:tcW w:w="7095" w:type="dxa"/>
            <w:shd w:val="clear" w:color="auto" w:fill="auto"/>
          </w:tcPr>
          <w:p w:rsidR="00CB7248" w:rsidRPr="00D660BE" w:rsidRDefault="00CB7248" w:rsidP="00CB7248">
            <w:pPr>
              <w:ind w:firstLine="340"/>
              <w:jc w:val="both"/>
              <w:rPr>
                <w:sz w:val="28"/>
                <w:szCs w:val="28"/>
              </w:rPr>
            </w:pPr>
            <w:r w:rsidRPr="00D660BE">
              <w:rPr>
                <w:sz w:val="28"/>
                <w:szCs w:val="28"/>
                <w:lang w:val="uk-UA"/>
              </w:rPr>
              <w:t xml:space="preserve">Доопрацювання </w:t>
            </w:r>
            <w:proofErr w:type="spellStart"/>
            <w:r w:rsidRPr="00D660BE">
              <w:rPr>
                <w:sz w:val="28"/>
                <w:szCs w:val="28"/>
                <w:lang w:val="uk-UA"/>
              </w:rPr>
              <w:t>проєкту</w:t>
            </w:r>
            <w:proofErr w:type="spellEnd"/>
            <w:r w:rsidRPr="00D660BE">
              <w:rPr>
                <w:sz w:val="28"/>
                <w:szCs w:val="28"/>
                <w:lang w:val="uk-UA"/>
              </w:rPr>
              <w:t xml:space="preserve"> рішення Піщанської сільської ради про сільський бюджет з урахуванням показників обсягів міжбюджетних трансфертів, врахованих у </w:t>
            </w:r>
            <w:proofErr w:type="spellStart"/>
            <w:r w:rsidRPr="00D660BE">
              <w:rPr>
                <w:sz w:val="28"/>
                <w:szCs w:val="28"/>
                <w:lang w:val="uk-UA"/>
              </w:rPr>
              <w:t>проєкті</w:t>
            </w:r>
            <w:proofErr w:type="spellEnd"/>
            <w:r w:rsidRPr="00D660BE">
              <w:rPr>
                <w:sz w:val="28"/>
                <w:szCs w:val="28"/>
                <w:lang w:val="uk-UA"/>
              </w:rPr>
              <w:t xml:space="preserve"> державного бюджету, прийнятого Верховною </w:t>
            </w:r>
            <w:r w:rsidRPr="00D660BE">
              <w:rPr>
                <w:sz w:val="28"/>
                <w:szCs w:val="28"/>
              </w:rPr>
              <w:t xml:space="preserve">Радою </w:t>
            </w:r>
            <w:proofErr w:type="spellStart"/>
            <w:r w:rsidRPr="00D660BE">
              <w:rPr>
                <w:sz w:val="28"/>
                <w:szCs w:val="28"/>
              </w:rPr>
              <w:t>України</w:t>
            </w:r>
            <w:proofErr w:type="spellEnd"/>
            <w:r w:rsidRPr="00D660BE">
              <w:rPr>
                <w:sz w:val="28"/>
                <w:szCs w:val="28"/>
              </w:rPr>
              <w:t xml:space="preserve"> у другому </w:t>
            </w:r>
            <w:proofErr w:type="spellStart"/>
            <w:r w:rsidRPr="00D660BE">
              <w:rPr>
                <w:sz w:val="28"/>
                <w:szCs w:val="28"/>
              </w:rPr>
              <w:t>читанні</w:t>
            </w:r>
            <w:proofErr w:type="spellEnd"/>
          </w:p>
        </w:tc>
        <w:tc>
          <w:tcPr>
            <w:tcW w:w="4126" w:type="dxa"/>
            <w:shd w:val="clear" w:color="auto" w:fill="auto"/>
          </w:tcPr>
          <w:p w:rsidR="00CB7248" w:rsidRPr="00D660BE" w:rsidRDefault="00CB7248" w:rsidP="00CB7248">
            <w:pPr>
              <w:spacing w:line="216" w:lineRule="auto"/>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shd w:val="clear" w:color="auto" w:fill="auto"/>
          </w:tcPr>
          <w:p w:rsidR="00CB7248" w:rsidRPr="00D660BE" w:rsidRDefault="00CB7248" w:rsidP="00CB7248">
            <w:pPr>
              <w:spacing w:line="216" w:lineRule="auto"/>
              <w:jc w:val="center"/>
              <w:rPr>
                <w:sz w:val="28"/>
                <w:szCs w:val="28"/>
                <w:lang w:val="uk-UA"/>
              </w:rPr>
            </w:pPr>
            <w:r w:rsidRPr="00D660BE">
              <w:rPr>
                <w:sz w:val="28"/>
                <w:szCs w:val="28"/>
                <w:lang w:val="uk-UA"/>
              </w:rPr>
              <w:t>Грудень                       2025 року</w:t>
            </w:r>
          </w:p>
        </w:tc>
      </w:tr>
      <w:tr w:rsidR="00CB7248" w:rsidRPr="00F04578" w:rsidTr="004B45E8">
        <w:tc>
          <w:tcPr>
            <w:tcW w:w="823" w:type="dxa"/>
            <w:shd w:val="clear" w:color="auto" w:fill="auto"/>
          </w:tcPr>
          <w:p w:rsidR="00CB7248" w:rsidRPr="00D660BE" w:rsidRDefault="009B5EDF" w:rsidP="00CB7248">
            <w:pPr>
              <w:jc w:val="center"/>
              <w:rPr>
                <w:sz w:val="28"/>
                <w:szCs w:val="28"/>
                <w:lang w:val="uk-UA"/>
              </w:rPr>
            </w:pPr>
            <w:r>
              <w:rPr>
                <w:sz w:val="28"/>
                <w:szCs w:val="28"/>
                <w:lang w:val="uk-UA"/>
              </w:rPr>
              <w:t>42.</w:t>
            </w:r>
          </w:p>
        </w:tc>
        <w:tc>
          <w:tcPr>
            <w:tcW w:w="7095" w:type="dxa"/>
            <w:shd w:val="clear" w:color="auto" w:fill="auto"/>
          </w:tcPr>
          <w:p w:rsidR="00CB7248" w:rsidRPr="00D660BE" w:rsidRDefault="00CB7248" w:rsidP="00CB7248">
            <w:pPr>
              <w:ind w:firstLine="340"/>
              <w:jc w:val="both"/>
              <w:rPr>
                <w:sz w:val="28"/>
                <w:szCs w:val="28"/>
                <w:lang w:val="uk-UA"/>
              </w:rPr>
            </w:pPr>
            <w:r w:rsidRPr="00D660BE">
              <w:rPr>
                <w:sz w:val="28"/>
                <w:szCs w:val="28"/>
                <w:lang w:val="uk-UA"/>
              </w:rPr>
              <w:t>Забезпечити оприлюднення рішення про сільський бюджет на 2026 рік на сайті Піщанської сільської ради.</w:t>
            </w:r>
          </w:p>
        </w:tc>
        <w:tc>
          <w:tcPr>
            <w:tcW w:w="4126" w:type="dxa"/>
            <w:shd w:val="clear" w:color="auto" w:fill="auto"/>
          </w:tcPr>
          <w:p w:rsidR="00CB7248" w:rsidRPr="00D660BE" w:rsidRDefault="00CB7248" w:rsidP="00CB7248">
            <w:pPr>
              <w:ind w:firstLine="191"/>
              <w:jc w:val="both"/>
              <w:rPr>
                <w:sz w:val="28"/>
                <w:szCs w:val="28"/>
                <w:lang w:val="uk-UA"/>
              </w:rPr>
            </w:pPr>
            <w:r w:rsidRPr="00D660BE">
              <w:rPr>
                <w:sz w:val="28"/>
                <w:szCs w:val="28"/>
                <w:lang w:val="uk-UA"/>
              </w:rPr>
              <w:t>Фінансово-економічний відділ Піщанської сільської ради</w:t>
            </w:r>
          </w:p>
        </w:tc>
        <w:tc>
          <w:tcPr>
            <w:tcW w:w="2410" w:type="dxa"/>
            <w:shd w:val="clear" w:color="auto" w:fill="auto"/>
          </w:tcPr>
          <w:p w:rsidR="00CB7248" w:rsidRPr="00F04578" w:rsidRDefault="00CB7248" w:rsidP="00CB7248">
            <w:pPr>
              <w:spacing w:line="216" w:lineRule="auto"/>
              <w:jc w:val="center"/>
              <w:rPr>
                <w:sz w:val="28"/>
                <w:szCs w:val="28"/>
                <w:lang w:val="uk-UA"/>
              </w:rPr>
            </w:pPr>
            <w:r w:rsidRPr="00D660BE">
              <w:rPr>
                <w:sz w:val="28"/>
                <w:szCs w:val="28"/>
                <w:lang w:val="uk-UA"/>
              </w:rPr>
              <w:t>Не пізніше ніж через п</w:t>
            </w:r>
            <w:r w:rsidRPr="00D660BE">
              <w:rPr>
                <w:sz w:val="28"/>
                <w:szCs w:val="28"/>
              </w:rPr>
              <w:t>’</w:t>
            </w:r>
            <w:r w:rsidRPr="00D660BE">
              <w:rPr>
                <w:sz w:val="28"/>
                <w:szCs w:val="28"/>
                <w:lang w:val="uk-UA"/>
              </w:rPr>
              <w:t>ять днів  з дня затвердження рішення</w:t>
            </w:r>
          </w:p>
          <w:p w:rsidR="00CB7248" w:rsidRPr="00F04578" w:rsidRDefault="00CB7248" w:rsidP="00CB7248">
            <w:pPr>
              <w:spacing w:line="216" w:lineRule="auto"/>
              <w:jc w:val="center"/>
              <w:rPr>
                <w:sz w:val="28"/>
                <w:szCs w:val="28"/>
                <w:lang w:val="uk-UA"/>
              </w:rPr>
            </w:pPr>
          </w:p>
        </w:tc>
      </w:tr>
    </w:tbl>
    <w:p w:rsidR="00FC3770" w:rsidRPr="00F04578" w:rsidRDefault="00FC3770">
      <w:pPr>
        <w:rPr>
          <w:sz w:val="16"/>
          <w:szCs w:val="16"/>
          <w:lang w:val="uk-UA"/>
        </w:rPr>
      </w:pPr>
    </w:p>
    <w:p w:rsidR="00070CF1" w:rsidRPr="00F04578" w:rsidRDefault="00070CF1" w:rsidP="00E0775A">
      <w:pPr>
        <w:rPr>
          <w:sz w:val="28"/>
          <w:szCs w:val="28"/>
          <w:lang w:val="uk-UA"/>
        </w:rPr>
      </w:pPr>
    </w:p>
    <w:p w:rsidR="00D367F5" w:rsidRPr="00F04578" w:rsidRDefault="00D367F5" w:rsidP="00B326DC">
      <w:pPr>
        <w:rPr>
          <w:sz w:val="28"/>
          <w:szCs w:val="28"/>
          <w:lang w:val="uk-UA"/>
        </w:rPr>
      </w:pPr>
    </w:p>
    <w:p w:rsidR="00D367F5" w:rsidRPr="00F04578" w:rsidRDefault="00D367F5" w:rsidP="00B326DC">
      <w:pPr>
        <w:rPr>
          <w:sz w:val="28"/>
          <w:szCs w:val="28"/>
          <w:lang w:val="uk-UA"/>
        </w:rPr>
      </w:pPr>
    </w:p>
    <w:p w:rsidR="00B16EAB" w:rsidRPr="00F04578" w:rsidRDefault="00953898" w:rsidP="00B326DC">
      <w:pPr>
        <w:rPr>
          <w:sz w:val="2"/>
          <w:szCs w:val="2"/>
          <w:lang w:val="uk-UA"/>
        </w:rPr>
      </w:pPr>
      <w:r>
        <w:rPr>
          <w:sz w:val="28"/>
          <w:szCs w:val="28"/>
          <w:lang w:val="uk-UA"/>
        </w:rPr>
        <w:t xml:space="preserve">    </w:t>
      </w:r>
      <w:r w:rsidR="006973B3">
        <w:rPr>
          <w:sz w:val="28"/>
          <w:szCs w:val="28"/>
          <w:lang w:val="uk-UA"/>
        </w:rPr>
        <w:t>С</w:t>
      </w:r>
      <w:r w:rsidR="00CD1CBA">
        <w:rPr>
          <w:sz w:val="28"/>
          <w:szCs w:val="28"/>
          <w:lang w:val="uk-UA"/>
        </w:rPr>
        <w:t xml:space="preserve">ільський голова </w:t>
      </w:r>
      <w:r w:rsidR="00FE7D1E" w:rsidRPr="00F04578">
        <w:rPr>
          <w:sz w:val="28"/>
          <w:szCs w:val="28"/>
          <w:lang w:val="uk-UA"/>
        </w:rPr>
        <w:t xml:space="preserve">                                       </w:t>
      </w:r>
      <w:r w:rsidR="006973B3">
        <w:rPr>
          <w:sz w:val="28"/>
          <w:szCs w:val="28"/>
          <w:lang w:val="uk-UA"/>
        </w:rPr>
        <w:t xml:space="preserve">                                                                                    </w:t>
      </w:r>
      <w:r w:rsidR="00FE7D1E" w:rsidRPr="00F04578">
        <w:rPr>
          <w:sz w:val="28"/>
          <w:szCs w:val="28"/>
          <w:lang w:val="uk-UA"/>
        </w:rPr>
        <w:t xml:space="preserve">      </w:t>
      </w:r>
      <w:r w:rsidR="00CD1CBA">
        <w:rPr>
          <w:sz w:val="28"/>
          <w:szCs w:val="28"/>
          <w:lang w:val="uk-UA"/>
        </w:rPr>
        <w:t>Сергій ТИЩЕНКО</w:t>
      </w:r>
      <w:r w:rsidR="00821EE1" w:rsidRPr="00F04578">
        <w:rPr>
          <w:sz w:val="28"/>
          <w:szCs w:val="28"/>
          <w:lang w:val="uk-UA"/>
        </w:rPr>
        <w:tab/>
      </w:r>
      <w:r w:rsidR="00821EE1" w:rsidRPr="00F04578">
        <w:rPr>
          <w:sz w:val="28"/>
          <w:szCs w:val="28"/>
          <w:lang w:val="uk-UA"/>
        </w:rPr>
        <w:tab/>
      </w:r>
      <w:r w:rsidR="005711B9" w:rsidRPr="00F04578">
        <w:rPr>
          <w:sz w:val="28"/>
          <w:szCs w:val="28"/>
          <w:lang w:val="uk-UA"/>
        </w:rPr>
        <w:t xml:space="preserve">                               </w:t>
      </w:r>
      <w:r w:rsidR="001E335F" w:rsidRPr="00F04578">
        <w:rPr>
          <w:sz w:val="28"/>
          <w:szCs w:val="28"/>
          <w:lang w:val="uk-UA"/>
        </w:rPr>
        <w:t xml:space="preserve">                                                                    </w:t>
      </w:r>
      <w:r w:rsidR="005711B9" w:rsidRPr="00F04578">
        <w:rPr>
          <w:sz w:val="28"/>
          <w:szCs w:val="28"/>
          <w:lang w:val="uk-UA"/>
        </w:rPr>
        <w:t xml:space="preserve"> </w:t>
      </w:r>
    </w:p>
    <w:sectPr w:rsidR="00B16EAB" w:rsidRPr="00F04578" w:rsidSect="00D367F5">
      <w:headerReference w:type="even" r:id="rId7"/>
      <w:headerReference w:type="default" r:id="rId8"/>
      <w:pgSz w:w="16838" w:h="11906" w:orient="landscape" w:code="9"/>
      <w:pgMar w:top="851"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6A5" w:rsidRDefault="009816A5">
      <w:r>
        <w:separator/>
      </w:r>
    </w:p>
  </w:endnote>
  <w:endnote w:type="continuationSeparator" w:id="0">
    <w:p w:rsidR="009816A5" w:rsidRDefault="00981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Antiqua">
    <w:altName w:val="Microsoft YaHe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6A5" w:rsidRDefault="009816A5">
      <w:r>
        <w:separator/>
      </w:r>
    </w:p>
  </w:footnote>
  <w:footnote w:type="continuationSeparator" w:id="0">
    <w:p w:rsidR="009816A5" w:rsidRDefault="00981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F95" w:rsidRDefault="00A26F9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6</w:t>
    </w:r>
    <w:r>
      <w:rPr>
        <w:rStyle w:val="a6"/>
      </w:rPr>
      <w:fldChar w:fldCharType="end"/>
    </w:r>
  </w:p>
  <w:p w:rsidR="00A26F95" w:rsidRDefault="00A26F9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723439"/>
      <w:docPartObj>
        <w:docPartGallery w:val="Page Numbers (Top of Page)"/>
        <w:docPartUnique/>
      </w:docPartObj>
    </w:sdtPr>
    <w:sdtEndPr/>
    <w:sdtContent>
      <w:p w:rsidR="00F04578" w:rsidRDefault="00F04578">
        <w:pPr>
          <w:pStyle w:val="a4"/>
          <w:jc w:val="center"/>
        </w:pPr>
        <w:r>
          <w:fldChar w:fldCharType="begin"/>
        </w:r>
        <w:r>
          <w:instrText>PAGE   \* MERGEFORMAT</w:instrText>
        </w:r>
        <w:r>
          <w:fldChar w:fldCharType="separate"/>
        </w:r>
        <w:r>
          <w:rPr>
            <w:lang w:val="uk-UA"/>
          </w:rPr>
          <w:t>2</w:t>
        </w:r>
        <w:r>
          <w:fldChar w:fldCharType="end"/>
        </w:r>
      </w:p>
    </w:sdtContent>
  </w:sdt>
  <w:p w:rsidR="00A26F95" w:rsidRPr="00B665D7" w:rsidRDefault="00A26F95">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370"/>
    <w:rsid w:val="000005F1"/>
    <w:rsid w:val="00000DF5"/>
    <w:rsid w:val="00001887"/>
    <w:rsid w:val="00001980"/>
    <w:rsid w:val="0000266D"/>
    <w:rsid w:val="00003DD3"/>
    <w:rsid w:val="00005143"/>
    <w:rsid w:val="00005879"/>
    <w:rsid w:val="00005B21"/>
    <w:rsid w:val="000143FA"/>
    <w:rsid w:val="00015713"/>
    <w:rsid w:val="00020AEB"/>
    <w:rsid w:val="00021E15"/>
    <w:rsid w:val="00022EF9"/>
    <w:rsid w:val="00025575"/>
    <w:rsid w:val="000314B4"/>
    <w:rsid w:val="00031A68"/>
    <w:rsid w:val="00034014"/>
    <w:rsid w:val="0003674F"/>
    <w:rsid w:val="0003757F"/>
    <w:rsid w:val="00041993"/>
    <w:rsid w:val="00042C52"/>
    <w:rsid w:val="00044344"/>
    <w:rsid w:val="00044D18"/>
    <w:rsid w:val="000462CA"/>
    <w:rsid w:val="0004789C"/>
    <w:rsid w:val="00051474"/>
    <w:rsid w:val="00052137"/>
    <w:rsid w:val="0005343F"/>
    <w:rsid w:val="00053B99"/>
    <w:rsid w:val="000616BB"/>
    <w:rsid w:val="0006197F"/>
    <w:rsid w:val="00065C1B"/>
    <w:rsid w:val="00067F7F"/>
    <w:rsid w:val="00070CF1"/>
    <w:rsid w:val="00071CB5"/>
    <w:rsid w:val="000738F5"/>
    <w:rsid w:val="00074566"/>
    <w:rsid w:val="00075F63"/>
    <w:rsid w:val="00076B17"/>
    <w:rsid w:val="000805EA"/>
    <w:rsid w:val="0008210A"/>
    <w:rsid w:val="00082124"/>
    <w:rsid w:val="00082D6F"/>
    <w:rsid w:val="000836A4"/>
    <w:rsid w:val="00083D6F"/>
    <w:rsid w:val="00084B60"/>
    <w:rsid w:val="00085D19"/>
    <w:rsid w:val="0008606D"/>
    <w:rsid w:val="000911E8"/>
    <w:rsid w:val="00091DF6"/>
    <w:rsid w:val="00093F9B"/>
    <w:rsid w:val="00094199"/>
    <w:rsid w:val="0009786C"/>
    <w:rsid w:val="000A1D6D"/>
    <w:rsid w:val="000A25EB"/>
    <w:rsid w:val="000A29D6"/>
    <w:rsid w:val="000A53C0"/>
    <w:rsid w:val="000A5933"/>
    <w:rsid w:val="000A6545"/>
    <w:rsid w:val="000A6DC1"/>
    <w:rsid w:val="000B3125"/>
    <w:rsid w:val="000B3207"/>
    <w:rsid w:val="000B48EF"/>
    <w:rsid w:val="000B4B00"/>
    <w:rsid w:val="000B600B"/>
    <w:rsid w:val="000B6807"/>
    <w:rsid w:val="000B6AF5"/>
    <w:rsid w:val="000B75D3"/>
    <w:rsid w:val="000B7930"/>
    <w:rsid w:val="000C17EC"/>
    <w:rsid w:val="000C2663"/>
    <w:rsid w:val="000D0989"/>
    <w:rsid w:val="000D21AD"/>
    <w:rsid w:val="000D2CCC"/>
    <w:rsid w:val="000D6FFC"/>
    <w:rsid w:val="000E0408"/>
    <w:rsid w:val="000E257B"/>
    <w:rsid w:val="000E5DB3"/>
    <w:rsid w:val="000E7D97"/>
    <w:rsid w:val="000F11D7"/>
    <w:rsid w:val="000F2D01"/>
    <w:rsid w:val="000F4451"/>
    <w:rsid w:val="000F690E"/>
    <w:rsid w:val="000F6C9D"/>
    <w:rsid w:val="0010018C"/>
    <w:rsid w:val="00100426"/>
    <w:rsid w:val="00100A26"/>
    <w:rsid w:val="00100FD1"/>
    <w:rsid w:val="00104556"/>
    <w:rsid w:val="001048F2"/>
    <w:rsid w:val="0010614C"/>
    <w:rsid w:val="00106295"/>
    <w:rsid w:val="00106E38"/>
    <w:rsid w:val="00107D9B"/>
    <w:rsid w:val="0011011F"/>
    <w:rsid w:val="001101FD"/>
    <w:rsid w:val="00111962"/>
    <w:rsid w:val="00112F3B"/>
    <w:rsid w:val="001134F4"/>
    <w:rsid w:val="0011752D"/>
    <w:rsid w:val="00121092"/>
    <w:rsid w:val="0012152F"/>
    <w:rsid w:val="001216F1"/>
    <w:rsid w:val="00122183"/>
    <w:rsid w:val="00131276"/>
    <w:rsid w:val="00132363"/>
    <w:rsid w:val="00132389"/>
    <w:rsid w:val="00132C7A"/>
    <w:rsid w:val="00134C3A"/>
    <w:rsid w:val="001351FB"/>
    <w:rsid w:val="001358FC"/>
    <w:rsid w:val="0013616D"/>
    <w:rsid w:val="0013727D"/>
    <w:rsid w:val="0013759B"/>
    <w:rsid w:val="001400F2"/>
    <w:rsid w:val="00141751"/>
    <w:rsid w:val="00144CB9"/>
    <w:rsid w:val="00144FD4"/>
    <w:rsid w:val="00145F12"/>
    <w:rsid w:val="001469D0"/>
    <w:rsid w:val="00146BCB"/>
    <w:rsid w:val="00146CFA"/>
    <w:rsid w:val="00147F64"/>
    <w:rsid w:val="0015133B"/>
    <w:rsid w:val="00151B0A"/>
    <w:rsid w:val="00151FB5"/>
    <w:rsid w:val="00153132"/>
    <w:rsid w:val="00153280"/>
    <w:rsid w:val="001605A0"/>
    <w:rsid w:val="00163170"/>
    <w:rsid w:val="001641AE"/>
    <w:rsid w:val="00165AA3"/>
    <w:rsid w:val="00170C17"/>
    <w:rsid w:val="00173C45"/>
    <w:rsid w:val="00174A3C"/>
    <w:rsid w:val="00175077"/>
    <w:rsid w:val="0017534F"/>
    <w:rsid w:val="0017700F"/>
    <w:rsid w:val="00177AEF"/>
    <w:rsid w:val="00181009"/>
    <w:rsid w:val="00181458"/>
    <w:rsid w:val="001816E4"/>
    <w:rsid w:val="0018189D"/>
    <w:rsid w:val="001831CB"/>
    <w:rsid w:val="00185FF4"/>
    <w:rsid w:val="00186CFA"/>
    <w:rsid w:val="00190BCC"/>
    <w:rsid w:val="00191D54"/>
    <w:rsid w:val="00193AF1"/>
    <w:rsid w:val="001943A7"/>
    <w:rsid w:val="001A12D5"/>
    <w:rsid w:val="001A1FF3"/>
    <w:rsid w:val="001A6578"/>
    <w:rsid w:val="001B260E"/>
    <w:rsid w:val="001B6545"/>
    <w:rsid w:val="001B6720"/>
    <w:rsid w:val="001C2A3D"/>
    <w:rsid w:val="001C41D8"/>
    <w:rsid w:val="001C5A21"/>
    <w:rsid w:val="001C5C13"/>
    <w:rsid w:val="001C5C97"/>
    <w:rsid w:val="001C7D50"/>
    <w:rsid w:val="001D06AC"/>
    <w:rsid w:val="001D2CA3"/>
    <w:rsid w:val="001D35E9"/>
    <w:rsid w:val="001D3B7D"/>
    <w:rsid w:val="001D5D70"/>
    <w:rsid w:val="001E0C26"/>
    <w:rsid w:val="001E18E4"/>
    <w:rsid w:val="001E1AB6"/>
    <w:rsid w:val="001E1DC2"/>
    <w:rsid w:val="001E31BF"/>
    <w:rsid w:val="001E335F"/>
    <w:rsid w:val="001E3A5D"/>
    <w:rsid w:val="001E532A"/>
    <w:rsid w:val="001F131E"/>
    <w:rsid w:val="001F3AA0"/>
    <w:rsid w:val="001F4149"/>
    <w:rsid w:val="0020213B"/>
    <w:rsid w:val="002054CC"/>
    <w:rsid w:val="00205910"/>
    <w:rsid w:val="00205F85"/>
    <w:rsid w:val="0020676F"/>
    <w:rsid w:val="00207CB2"/>
    <w:rsid w:val="00212EFF"/>
    <w:rsid w:val="002133EE"/>
    <w:rsid w:val="00213A9E"/>
    <w:rsid w:val="00213B59"/>
    <w:rsid w:val="002147F2"/>
    <w:rsid w:val="002204FC"/>
    <w:rsid w:val="00221C27"/>
    <w:rsid w:val="00221FFF"/>
    <w:rsid w:val="00222AA6"/>
    <w:rsid w:val="00222D44"/>
    <w:rsid w:val="00223F7A"/>
    <w:rsid w:val="00227E10"/>
    <w:rsid w:val="0023008B"/>
    <w:rsid w:val="00233669"/>
    <w:rsid w:val="00234572"/>
    <w:rsid w:val="0023474D"/>
    <w:rsid w:val="00234957"/>
    <w:rsid w:val="00235F85"/>
    <w:rsid w:val="00244239"/>
    <w:rsid w:val="00244F95"/>
    <w:rsid w:val="002476D4"/>
    <w:rsid w:val="00251B40"/>
    <w:rsid w:val="002522F8"/>
    <w:rsid w:val="002569C5"/>
    <w:rsid w:val="00260456"/>
    <w:rsid w:val="00260630"/>
    <w:rsid w:val="00260AE8"/>
    <w:rsid w:val="0026171F"/>
    <w:rsid w:val="0026325D"/>
    <w:rsid w:val="00264B51"/>
    <w:rsid w:val="00264EF3"/>
    <w:rsid w:val="00271626"/>
    <w:rsid w:val="00273029"/>
    <w:rsid w:val="00274029"/>
    <w:rsid w:val="00274B2B"/>
    <w:rsid w:val="002777B5"/>
    <w:rsid w:val="002828A9"/>
    <w:rsid w:val="00282CA0"/>
    <w:rsid w:val="002874E6"/>
    <w:rsid w:val="002879D0"/>
    <w:rsid w:val="00293004"/>
    <w:rsid w:val="002934BC"/>
    <w:rsid w:val="002940D6"/>
    <w:rsid w:val="002943AA"/>
    <w:rsid w:val="00297232"/>
    <w:rsid w:val="002A047A"/>
    <w:rsid w:val="002A0E5C"/>
    <w:rsid w:val="002A2B5B"/>
    <w:rsid w:val="002A66D6"/>
    <w:rsid w:val="002A7CD3"/>
    <w:rsid w:val="002B0730"/>
    <w:rsid w:val="002B26E3"/>
    <w:rsid w:val="002B5EA8"/>
    <w:rsid w:val="002C29F1"/>
    <w:rsid w:val="002C32FA"/>
    <w:rsid w:val="002C36A5"/>
    <w:rsid w:val="002C4930"/>
    <w:rsid w:val="002C53AA"/>
    <w:rsid w:val="002C60F1"/>
    <w:rsid w:val="002D0FE6"/>
    <w:rsid w:val="002D1B49"/>
    <w:rsid w:val="002D23DE"/>
    <w:rsid w:val="002D36FF"/>
    <w:rsid w:val="002D385C"/>
    <w:rsid w:val="002E2126"/>
    <w:rsid w:val="002E2229"/>
    <w:rsid w:val="002E353B"/>
    <w:rsid w:val="002E3F9C"/>
    <w:rsid w:val="002E44A8"/>
    <w:rsid w:val="002E44E4"/>
    <w:rsid w:val="002E4962"/>
    <w:rsid w:val="002E5302"/>
    <w:rsid w:val="002E5E6B"/>
    <w:rsid w:val="002E6116"/>
    <w:rsid w:val="002F2B5A"/>
    <w:rsid w:val="002F2D53"/>
    <w:rsid w:val="002F50C9"/>
    <w:rsid w:val="002F55B2"/>
    <w:rsid w:val="002F6E97"/>
    <w:rsid w:val="002F790D"/>
    <w:rsid w:val="00301979"/>
    <w:rsid w:val="003020C1"/>
    <w:rsid w:val="003038F6"/>
    <w:rsid w:val="00305C70"/>
    <w:rsid w:val="00307A22"/>
    <w:rsid w:val="003124A4"/>
    <w:rsid w:val="003137CA"/>
    <w:rsid w:val="003143EA"/>
    <w:rsid w:val="00314CD9"/>
    <w:rsid w:val="003158C4"/>
    <w:rsid w:val="00316CBF"/>
    <w:rsid w:val="00316F28"/>
    <w:rsid w:val="00320C3D"/>
    <w:rsid w:val="00322C4C"/>
    <w:rsid w:val="00322FDA"/>
    <w:rsid w:val="00323513"/>
    <w:rsid w:val="00323DA6"/>
    <w:rsid w:val="00325B27"/>
    <w:rsid w:val="0033117A"/>
    <w:rsid w:val="003317DB"/>
    <w:rsid w:val="00332A9E"/>
    <w:rsid w:val="003336F0"/>
    <w:rsid w:val="003341F0"/>
    <w:rsid w:val="003341FA"/>
    <w:rsid w:val="0033441F"/>
    <w:rsid w:val="00336115"/>
    <w:rsid w:val="00340E59"/>
    <w:rsid w:val="0034200D"/>
    <w:rsid w:val="00342A0E"/>
    <w:rsid w:val="00343007"/>
    <w:rsid w:val="00343506"/>
    <w:rsid w:val="003448C1"/>
    <w:rsid w:val="00344A51"/>
    <w:rsid w:val="00346144"/>
    <w:rsid w:val="00346BD3"/>
    <w:rsid w:val="003506CB"/>
    <w:rsid w:val="00350D4A"/>
    <w:rsid w:val="00352A77"/>
    <w:rsid w:val="003548DD"/>
    <w:rsid w:val="003608D4"/>
    <w:rsid w:val="00360C83"/>
    <w:rsid w:val="00364A6B"/>
    <w:rsid w:val="0036686C"/>
    <w:rsid w:val="00367682"/>
    <w:rsid w:val="00373626"/>
    <w:rsid w:val="00374280"/>
    <w:rsid w:val="0038158A"/>
    <w:rsid w:val="00384A3A"/>
    <w:rsid w:val="00384BE0"/>
    <w:rsid w:val="00390096"/>
    <w:rsid w:val="003910DB"/>
    <w:rsid w:val="00391F18"/>
    <w:rsid w:val="003A03D1"/>
    <w:rsid w:val="003A352F"/>
    <w:rsid w:val="003A4F14"/>
    <w:rsid w:val="003A622F"/>
    <w:rsid w:val="003A779C"/>
    <w:rsid w:val="003B00AB"/>
    <w:rsid w:val="003B19A2"/>
    <w:rsid w:val="003B33F1"/>
    <w:rsid w:val="003B51F6"/>
    <w:rsid w:val="003B5224"/>
    <w:rsid w:val="003B667D"/>
    <w:rsid w:val="003B7C53"/>
    <w:rsid w:val="003C20DD"/>
    <w:rsid w:val="003C39C4"/>
    <w:rsid w:val="003C47E2"/>
    <w:rsid w:val="003C5176"/>
    <w:rsid w:val="003C68A8"/>
    <w:rsid w:val="003C6DC3"/>
    <w:rsid w:val="003C7336"/>
    <w:rsid w:val="003D0F98"/>
    <w:rsid w:val="003D11D4"/>
    <w:rsid w:val="003D1630"/>
    <w:rsid w:val="003D1C1C"/>
    <w:rsid w:val="003D36E5"/>
    <w:rsid w:val="003D3C7E"/>
    <w:rsid w:val="003D4217"/>
    <w:rsid w:val="003D642E"/>
    <w:rsid w:val="003D76EB"/>
    <w:rsid w:val="003E0431"/>
    <w:rsid w:val="003E1A3F"/>
    <w:rsid w:val="003E1AA2"/>
    <w:rsid w:val="003E3AD8"/>
    <w:rsid w:val="003E4502"/>
    <w:rsid w:val="003E5969"/>
    <w:rsid w:val="003E679A"/>
    <w:rsid w:val="003E6A27"/>
    <w:rsid w:val="003F0FD4"/>
    <w:rsid w:val="003F71FD"/>
    <w:rsid w:val="003F7EE2"/>
    <w:rsid w:val="00400714"/>
    <w:rsid w:val="0040269F"/>
    <w:rsid w:val="0040477F"/>
    <w:rsid w:val="004057BA"/>
    <w:rsid w:val="004075CA"/>
    <w:rsid w:val="00411D84"/>
    <w:rsid w:val="00412B56"/>
    <w:rsid w:val="00413759"/>
    <w:rsid w:val="00414052"/>
    <w:rsid w:val="0041466E"/>
    <w:rsid w:val="00414B60"/>
    <w:rsid w:val="00415052"/>
    <w:rsid w:val="00415238"/>
    <w:rsid w:val="0041575D"/>
    <w:rsid w:val="004216FC"/>
    <w:rsid w:val="00421AAE"/>
    <w:rsid w:val="004226C9"/>
    <w:rsid w:val="0042279B"/>
    <w:rsid w:val="00423F3C"/>
    <w:rsid w:val="004244AE"/>
    <w:rsid w:val="004259B5"/>
    <w:rsid w:val="00426AFA"/>
    <w:rsid w:val="004306AB"/>
    <w:rsid w:val="004314D0"/>
    <w:rsid w:val="00432540"/>
    <w:rsid w:val="004325AF"/>
    <w:rsid w:val="00434860"/>
    <w:rsid w:val="00434921"/>
    <w:rsid w:val="00434958"/>
    <w:rsid w:val="00434DEB"/>
    <w:rsid w:val="00434E03"/>
    <w:rsid w:val="00434EAC"/>
    <w:rsid w:val="004354A6"/>
    <w:rsid w:val="0043704F"/>
    <w:rsid w:val="00437A75"/>
    <w:rsid w:val="00440605"/>
    <w:rsid w:val="00442D45"/>
    <w:rsid w:val="00442E4E"/>
    <w:rsid w:val="00447823"/>
    <w:rsid w:val="00447A76"/>
    <w:rsid w:val="00451D86"/>
    <w:rsid w:val="0045346F"/>
    <w:rsid w:val="00454AEB"/>
    <w:rsid w:val="0045574C"/>
    <w:rsid w:val="004632F1"/>
    <w:rsid w:val="00464072"/>
    <w:rsid w:val="00464891"/>
    <w:rsid w:val="004654E5"/>
    <w:rsid w:val="00467746"/>
    <w:rsid w:val="00470426"/>
    <w:rsid w:val="00470855"/>
    <w:rsid w:val="00470DAA"/>
    <w:rsid w:val="00471273"/>
    <w:rsid w:val="00473BDF"/>
    <w:rsid w:val="004743CA"/>
    <w:rsid w:val="0047510C"/>
    <w:rsid w:val="00475EA0"/>
    <w:rsid w:val="0047745F"/>
    <w:rsid w:val="0048147C"/>
    <w:rsid w:val="0048298D"/>
    <w:rsid w:val="004829F5"/>
    <w:rsid w:val="00484860"/>
    <w:rsid w:val="00485598"/>
    <w:rsid w:val="00485757"/>
    <w:rsid w:val="00490BE8"/>
    <w:rsid w:val="00490BFD"/>
    <w:rsid w:val="00490EBE"/>
    <w:rsid w:val="004916B6"/>
    <w:rsid w:val="00495975"/>
    <w:rsid w:val="004974A0"/>
    <w:rsid w:val="004A099B"/>
    <w:rsid w:val="004A1BE3"/>
    <w:rsid w:val="004A2A72"/>
    <w:rsid w:val="004A3D1C"/>
    <w:rsid w:val="004A4ADD"/>
    <w:rsid w:val="004A6899"/>
    <w:rsid w:val="004B0350"/>
    <w:rsid w:val="004B15D3"/>
    <w:rsid w:val="004B20F5"/>
    <w:rsid w:val="004B3A7A"/>
    <w:rsid w:val="004B4540"/>
    <w:rsid w:val="004B45E8"/>
    <w:rsid w:val="004B5573"/>
    <w:rsid w:val="004B5950"/>
    <w:rsid w:val="004B63ED"/>
    <w:rsid w:val="004B65BF"/>
    <w:rsid w:val="004C25DF"/>
    <w:rsid w:val="004C40DA"/>
    <w:rsid w:val="004C4EED"/>
    <w:rsid w:val="004C5404"/>
    <w:rsid w:val="004C7426"/>
    <w:rsid w:val="004D074A"/>
    <w:rsid w:val="004D14E0"/>
    <w:rsid w:val="004D2624"/>
    <w:rsid w:val="004D4707"/>
    <w:rsid w:val="004D6CE7"/>
    <w:rsid w:val="004E004C"/>
    <w:rsid w:val="004E1626"/>
    <w:rsid w:val="004E3058"/>
    <w:rsid w:val="004E30BE"/>
    <w:rsid w:val="004E45F3"/>
    <w:rsid w:val="004E4FF1"/>
    <w:rsid w:val="004E54FA"/>
    <w:rsid w:val="004E72B0"/>
    <w:rsid w:val="004E7943"/>
    <w:rsid w:val="004E7DB1"/>
    <w:rsid w:val="004F0425"/>
    <w:rsid w:val="004F0ECD"/>
    <w:rsid w:val="004F1284"/>
    <w:rsid w:val="004F21C3"/>
    <w:rsid w:val="004F41A6"/>
    <w:rsid w:val="004F432F"/>
    <w:rsid w:val="004F5182"/>
    <w:rsid w:val="004F5849"/>
    <w:rsid w:val="004F5A54"/>
    <w:rsid w:val="00500FB2"/>
    <w:rsid w:val="005016A3"/>
    <w:rsid w:val="005027F5"/>
    <w:rsid w:val="005044E0"/>
    <w:rsid w:val="005045F3"/>
    <w:rsid w:val="00504732"/>
    <w:rsid w:val="00506A29"/>
    <w:rsid w:val="00506F48"/>
    <w:rsid w:val="00507BAB"/>
    <w:rsid w:val="00507EF1"/>
    <w:rsid w:val="0051332E"/>
    <w:rsid w:val="00517B34"/>
    <w:rsid w:val="00520C3B"/>
    <w:rsid w:val="0052132D"/>
    <w:rsid w:val="005221D5"/>
    <w:rsid w:val="0052349D"/>
    <w:rsid w:val="005243BF"/>
    <w:rsid w:val="005247C2"/>
    <w:rsid w:val="00525D34"/>
    <w:rsid w:val="00526479"/>
    <w:rsid w:val="00527763"/>
    <w:rsid w:val="00527DFB"/>
    <w:rsid w:val="00531EA8"/>
    <w:rsid w:val="00534C40"/>
    <w:rsid w:val="005357CF"/>
    <w:rsid w:val="00537E1C"/>
    <w:rsid w:val="00540DC6"/>
    <w:rsid w:val="0055264B"/>
    <w:rsid w:val="005532D3"/>
    <w:rsid w:val="00555811"/>
    <w:rsid w:val="00557548"/>
    <w:rsid w:val="005635F4"/>
    <w:rsid w:val="00563F34"/>
    <w:rsid w:val="0056574D"/>
    <w:rsid w:val="00570F53"/>
    <w:rsid w:val="005711B9"/>
    <w:rsid w:val="00575831"/>
    <w:rsid w:val="0057715D"/>
    <w:rsid w:val="005771EE"/>
    <w:rsid w:val="00580A6C"/>
    <w:rsid w:val="0058192E"/>
    <w:rsid w:val="00582D37"/>
    <w:rsid w:val="00583F96"/>
    <w:rsid w:val="0058454C"/>
    <w:rsid w:val="00584E64"/>
    <w:rsid w:val="00585BBB"/>
    <w:rsid w:val="00586A7B"/>
    <w:rsid w:val="00587A72"/>
    <w:rsid w:val="00591AAC"/>
    <w:rsid w:val="00592394"/>
    <w:rsid w:val="00596EFA"/>
    <w:rsid w:val="005A0434"/>
    <w:rsid w:val="005A080B"/>
    <w:rsid w:val="005A2363"/>
    <w:rsid w:val="005A3426"/>
    <w:rsid w:val="005A39AC"/>
    <w:rsid w:val="005A4053"/>
    <w:rsid w:val="005A76AB"/>
    <w:rsid w:val="005A7C6C"/>
    <w:rsid w:val="005A7FAA"/>
    <w:rsid w:val="005B3CE6"/>
    <w:rsid w:val="005B48AC"/>
    <w:rsid w:val="005B5A65"/>
    <w:rsid w:val="005B6685"/>
    <w:rsid w:val="005B7505"/>
    <w:rsid w:val="005B7551"/>
    <w:rsid w:val="005C0BEC"/>
    <w:rsid w:val="005C21CE"/>
    <w:rsid w:val="005C6A4C"/>
    <w:rsid w:val="005C6B7E"/>
    <w:rsid w:val="005C7435"/>
    <w:rsid w:val="005C7B66"/>
    <w:rsid w:val="005D182E"/>
    <w:rsid w:val="005D2C72"/>
    <w:rsid w:val="005D4D90"/>
    <w:rsid w:val="005D7A00"/>
    <w:rsid w:val="005E0257"/>
    <w:rsid w:val="005E0941"/>
    <w:rsid w:val="005E119B"/>
    <w:rsid w:val="005E7682"/>
    <w:rsid w:val="005F1250"/>
    <w:rsid w:val="005F1629"/>
    <w:rsid w:val="005F1E61"/>
    <w:rsid w:val="005F3B7E"/>
    <w:rsid w:val="005F3C02"/>
    <w:rsid w:val="0060144A"/>
    <w:rsid w:val="00601D0E"/>
    <w:rsid w:val="00603A0A"/>
    <w:rsid w:val="00605B04"/>
    <w:rsid w:val="0060677E"/>
    <w:rsid w:val="00606AB3"/>
    <w:rsid w:val="00611CB1"/>
    <w:rsid w:val="00612542"/>
    <w:rsid w:val="00613463"/>
    <w:rsid w:val="0061387C"/>
    <w:rsid w:val="00617BF5"/>
    <w:rsid w:val="0062249C"/>
    <w:rsid w:val="006236DA"/>
    <w:rsid w:val="0062548E"/>
    <w:rsid w:val="0063274F"/>
    <w:rsid w:val="00637430"/>
    <w:rsid w:val="006375B3"/>
    <w:rsid w:val="00637C8A"/>
    <w:rsid w:val="00637E28"/>
    <w:rsid w:val="006403AE"/>
    <w:rsid w:val="006407AC"/>
    <w:rsid w:val="006438C1"/>
    <w:rsid w:val="006438FE"/>
    <w:rsid w:val="00643AF9"/>
    <w:rsid w:val="0065082F"/>
    <w:rsid w:val="006519A3"/>
    <w:rsid w:val="00651C2B"/>
    <w:rsid w:val="006528BF"/>
    <w:rsid w:val="00653CB8"/>
    <w:rsid w:val="00653EA8"/>
    <w:rsid w:val="00656D8D"/>
    <w:rsid w:val="00664CCF"/>
    <w:rsid w:val="006656F4"/>
    <w:rsid w:val="006673DB"/>
    <w:rsid w:val="00667D55"/>
    <w:rsid w:val="00671862"/>
    <w:rsid w:val="00671FD1"/>
    <w:rsid w:val="00672785"/>
    <w:rsid w:val="00672A49"/>
    <w:rsid w:val="006732BE"/>
    <w:rsid w:val="00673DAE"/>
    <w:rsid w:val="00675D24"/>
    <w:rsid w:val="00676D94"/>
    <w:rsid w:val="00677954"/>
    <w:rsid w:val="00677C15"/>
    <w:rsid w:val="0068091C"/>
    <w:rsid w:val="00680F07"/>
    <w:rsid w:val="00682D2E"/>
    <w:rsid w:val="00683ECD"/>
    <w:rsid w:val="00690855"/>
    <w:rsid w:val="00690F92"/>
    <w:rsid w:val="00691C57"/>
    <w:rsid w:val="0069270B"/>
    <w:rsid w:val="00692C24"/>
    <w:rsid w:val="00697012"/>
    <w:rsid w:val="006973B3"/>
    <w:rsid w:val="006A2693"/>
    <w:rsid w:val="006A28CD"/>
    <w:rsid w:val="006A2A02"/>
    <w:rsid w:val="006A3CC5"/>
    <w:rsid w:val="006A46E1"/>
    <w:rsid w:val="006A4F60"/>
    <w:rsid w:val="006A5F88"/>
    <w:rsid w:val="006B147D"/>
    <w:rsid w:val="006B39A5"/>
    <w:rsid w:val="006B42D4"/>
    <w:rsid w:val="006B4AA8"/>
    <w:rsid w:val="006B5D90"/>
    <w:rsid w:val="006B62DC"/>
    <w:rsid w:val="006C06AF"/>
    <w:rsid w:val="006C0FDA"/>
    <w:rsid w:val="006C1182"/>
    <w:rsid w:val="006C17D4"/>
    <w:rsid w:val="006D0E15"/>
    <w:rsid w:val="006D0E9D"/>
    <w:rsid w:val="006D4B4F"/>
    <w:rsid w:val="006E0491"/>
    <w:rsid w:val="006E174F"/>
    <w:rsid w:val="006E1BEE"/>
    <w:rsid w:val="006E268C"/>
    <w:rsid w:val="006E2CEF"/>
    <w:rsid w:val="006E3590"/>
    <w:rsid w:val="006E3DD3"/>
    <w:rsid w:val="006E5ECF"/>
    <w:rsid w:val="006F5037"/>
    <w:rsid w:val="007018B4"/>
    <w:rsid w:val="00705BA4"/>
    <w:rsid w:val="0071580E"/>
    <w:rsid w:val="007169D3"/>
    <w:rsid w:val="007230CA"/>
    <w:rsid w:val="0072383B"/>
    <w:rsid w:val="0072760B"/>
    <w:rsid w:val="007276E6"/>
    <w:rsid w:val="0073043E"/>
    <w:rsid w:val="007309C3"/>
    <w:rsid w:val="007310F7"/>
    <w:rsid w:val="007318CB"/>
    <w:rsid w:val="007322EE"/>
    <w:rsid w:val="00732E9E"/>
    <w:rsid w:val="00733B2C"/>
    <w:rsid w:val="00735E3B"/>
    <w:rsid w:val="0073773D"/>
    <w:rsid w:val="00741111"/>
    <w:rsid w:val="00741FE2"/>
    <w:rsid w:val="007429C5"/>
    <w:rsid w:val="007431CF"/>
    <w:rsid w:val="00745274"/>
    <w:rsid w:val="0074617B"/>
    <w:rsid w:val="007466D7"/>
    <w:rsid w:val="00752728"/>
    <w:rsid w:val="00753004"/>
    <w:rsid w:val="0075303B"/>
    <w:rsid w:val="00756559"/>
    <w:rsid w:val="0075661E"/>
    <w:rsid w:val="00756CFC"/>
    <w:rsid w:val="007607F8"/>
    <w:rsid w:val="007628BC"/>
    <w:rsid w:val="00762CBC"/>
    <w:rsid w:val="00763307"/>
    <w:rsid w:val="007640BE"/>
    <w:rsid w:val="00766ADA"/>
    <w:rsid w:val="00766B6E"/>
    <w:rsid w:val="007727D2"/>
    <w:rsid w:val="00772C18"/>
    <w:rsid w:val="00773BC2"/>
    <w:rsid w:val="00773C66"/>
    <w:rsid w:val="00774079"/>
    <w:rsid w:val="00774172"/>
    <w:rsid w:val="00775101"/>
    <w:rsid w:val="00775B56"/>
    <w:rsid w:val="0078299F"/>
    <w:rsid w:val="007830F3"/>
    <w:rsid w:val="00783105"/>
    <w:rsid w:val="007839BC"/>
    <w:rsid w:val="007839E3"/>
    <w:rsid w:val="00787874"/>
    <w:rsid w:val="00787A90"/>
    <w:rsid w:val="007907CD"/>
    <w:rsid w:val="00793FEE"/>
    <w:rsid w:val="00794316"/>
    <w:rsid w:val="00794E72"/>
    <w:rsid w:val="00795E97"/>
    <w:rsid w:val="00796023"/>
    <w:rsid w:val="00796F60"/>
    <w:rsid w:val="007A10BE"/>
    <w:rsid w:val="007A264A"/>
    <w:rsid w:val="007A43B0"/>
    <w:rsid w:val="007A5941"/>
    <w:rsid w:val="007A5ED4"/>
    <w:rsid w:val="007A723F"/>
    <w:rsid w:val="007B2A1A"/>
    <w:rsid w:val="007B3DBE"/>
    <w:rsid w:val="007B48E6"/>
    <w:rsid w:val="007B4CED"/>
    <w:rsid w:val="007B61A8"/>
    <w:rsid w:val="007B672E"/>
    <w:rsid w:val="007B68A3"/>
    <w:rsid w:val="007B6AFC"/>
    <w:rsid w:val="007B7764"/>
    <w:rsid w:val="007C0451"/>
    <w:rsid w:val="007C05DA"/>
    <w:rsid w:val="007C1196"/>
    <w:rsid w:val="007C180D"/>
    <w:rsid w:val="007C1A25"/>
    <w:rsid w:val="007C255A"/>
    <w:rsid w:val="007C25CF"/>
    <w:rsid w:val="007C26FB"/>
    <w:rsid w:val="007C4F76"/>
    <w:rsid w:val="007C5272"/>
    <w:rsid w:val="007D131C"/>
    <w:rsid w:val="007D5104"/>
    <w:rsid w:val="007D590C"/>
    <w:rsid w:val="007D5911"/>
    <w:rsid w:val="007D75FA"/>
    <w:rsid w:val="007E001B"/>
    <w:rsid w:val="007E165E"/>
    <w:rsid w:val="007E2816"/>
    <w:rsid w:val="007E2BC5"/>
    <w:rsid w:val="007E5684"/>
    <w:rsid w:val="007E5D40"/>
    <w:rsid w:val="007F02FE"/>
    <w:rsid w:val="007F2152"/>
    <w:rsid w:val="007F25F7"/>
    <w:rsid w:val="007F4A1A"/>
    <w:rsid w:val="007F55A9"/>
    <w:rsid w:val="007F5E19"/>
    <w:rsid w:val="007F6391"/>
    <w:rsid w:val="00800966"/>
    <w:rsid w:val="00801973"/>
    <w:rsid w:val="00801B55"/>
    <w:rsid w:val="00801B77"/>
    <w:rsid w:val="00802AAA"/>
    <w:rsid w:val="00804CA1"/>
    <w:rsid w:val="008069C4"/>
    <w:rsid w:val="00806A4A"/>
    <w:rsid w:val="008073AB"/>
    <w:rsid w:val="00810D20"/>
    <w:rsid w:val="00811413"/>
    <w:rsid w:val="00812D69"/>
    <w:rsid w:val="00814909"/>
    <w:rsid w:val="00815292"/>
    <w:rsid w:val="00815529"/>
    <w:rsid w:val="008156FF"/>
    <w:rsid w:val="00817EAF"/>
    <w:rsid w:val="00817ED9"/>
    <w:rsid w:val="00820001"/>
    <w:rsid w:val="00820638"/>
    <w:rsid w:val="00821EE1"/>
    <w:rsid w:val="00824200"/>
    <w:rsid w:val="00824E85"/>
    <w:rsid w:val="008270FF"/>
    <w:rsid w:val="00827120"/>
    <w:rsid w:val="00827440"/>
    <w:rsid w:val="00831751"/>
    <w:rsid w:val="00832184"/>
    <w:rsid w:val="00832B33"/>
    <w:rsid w:val="00834986"/>
    <w:rsid w:val="00834EA6"/>
    <w:rsid w:val="008365D5"/>
    <w:rsid w:val="00836761"/>
    <w:rsid w:val="00840469"/>
    <w:rsid w:val="00840AA4"/>
    <w:rsid w:val="00841A37"/>
    <w:rsid w:val="00842504"/>
    <w:rsid w:val="00843942"/>
    <w:rsid w:val="00843CF4"/>
    <w:rsid w:val="0084405B"/>
    <w:rsid w:val="00844076"/>
    <w:rsid w:val="00845408"/>
    <w:rsid w:val="0084579B"/>
    <w:rsid w:val="00845920"/>
    <w:rsid w:val="00846CAD"/>
    <w:rsid w:val="00847217"/>
    <w:rsid w:val="0085063D"/>
    <w:rsid w:val="0085130B"/>
    <w:rsid w:val="008515FE"/>
    <w:rsid w:val="00851A72"/>
    <w:rsid w:val="008527B4"/>
    <w:rsid w:val="008528B7"/>
    <w:rsid w:val="00855E02"/>
    <w:rsid w:val="008573B6"/>
    <w:rsid w:val="00861F05"/>
    <w:rsid w:val="00865625"/>
    <w:rsid w:val="00867180"/>
    <w:rsid w:val="0086745F"/>
    <w:rsid w:val="00876064"/>
    <w:rsid w:val="00876650"/>
    <w:rsid w:val="00876696"/>
    <w:rsid w:val="00877A56"/>
    <w:rsid w:val="00877CE3"/>
    <w:rsid w:val="00880720"/>
    <w:rsid w:val="00881127"/>
    <w:rsid w:val="00882776"/>
    <w:rsid w:val="00882CDC"/>
    <w:rsid w:val="00883198"/>
    <w:rsid w:val="00884B83"/>
    <w:rsid w:val="00890693"/>
    <w:rsid w:val="00890F6B"/>
    <w:rsid w:val="008913BE"/>
    <w:rsid w:val="0089341A"/>
    <w:rsid w:val="00895615"/>
    <w:rsid w:val="00897000"/>
    <w:rsid w:val="008A0559"/>
    <w:rsid w:val="008A1345"/>
    <w:rsid w:val="008A1702"/>
    <w:rsid w:val="008A5268"/>
    <w:rsid w:val="008A573C"/>
    <w:rsid w:val="008A5C8B"/>
    <w:rsid w:val="008A6077"/>
    <w:rsid w:val="008B126C"/>
    <w:rsid w:val="008B33FF"/>
    <w:rsid w:val="008B3ED4"/>
    <w:rsid w:val="008B62F7"/>
    <w:rsid w:val="008B747D"/>
    <w:rsid w:val="008B7C55"/>
    <w:rsid w:val="008C01B3"/>
    <w:rsid w:val="008C20F5"/>
    <w:rsid w:val="008C2A5C"/>
    <w:rsid w:val="008C39F5"/>
    <w:rsid w:val="008C4E3C"/>
    <w:rsid w:val="008C57ED"/>
    <w:rsid w:val="008C7573"/>
    <w:rsid w:val="008D1576"/>
    <w:rsid w:val="008D2EE8"/>
    <w:rsid w:val="008D4A6F"/>
    <w:rsid w:val="008D5BA8"/>
    <w:rsid w:val="008E13CB"/>
    <w:rsid w:val="008E3C80"/>
    <w:rsid w:val="008E4DA0"/>
    <w:rsid w:val="008E6385"/>
    <w:rsid w:val="008F15CE"/>
    <w:rsid w:val="008F1C1D"/>
    <w:rsid w:val="008F1FF2"/>
    <w:rsid w:val="008F40B7"/>
    <w:rsid w:val="008F5A9A"/>
    <w:rsid w:val="008F7645"/>
    <w:rsid w:val="008F7A4C"/>
    <w:rsid w:val="0090011C"/>
    <w:rsid w:val="00900E5F"/>
    <w:rsid w:val="00901371"/>
    <w:rsid w:val="00903340"/>
    <w:rsid w:val="00903935"/>
    <w:rsid w:val="009069F4"/>
    <w:rsid w:val="00910202"/>
    <w:rsid w:val="00911872"/>
    <w:rsid w:val="00911A34"/>
    <w:rsid w:val="00912839"/>
    <w:rsid w:val="00912EAE"/>
    <w:rsid w:val="00914019"/>
    <w:rsid w:val="0091572C"/>
    <w:rsid w:val="00916DBA"/>
    <w:rsid w:val="00920234"/>
    <w:rsid w:val="00920636"/>
    <w:rsid w:val="00921540"/>
    <w:rsid w:val="009246FC"/>
    <w:rsid w:val="0093189B"/>
    <w:rsid w:val="009319D9"/>
    <w:rsid w:val="00932863"/>
    <w:rsid w:val="00933A65"/>
    <w:rsid w:val="00934CC2"/>
    <w:rsid w:val="009400CA"/>
    <w:rsid w:val="009426C2"/>
    <w:rsid w:val="00942E4C"/>
    <w:rsid w:val="00945B9A"/>
    <w:rsid w:val="00946EDD"/>
    <w:rsid w:val="0094725D"/>
    <w:rsid w:val="00947286"/>
    <w:rsid w:val="0094730E"/>
    <w:rsid w:val="00947F17"/>
    <w:rsid w:val="009507EB"/>
    <w:rsid w:val="00953898"/>
    <w:rsid w:val="009541FD"/>
    <w:rsid w:val="009548A8"/>
    <w:rsid w:val="0095495E"/>
    <w:rsid w:val="00954C97"/>
    <w:rsid w:val="00955FC0"/>
    <w:rsid w:val="00962111"/>
    <w:rsid w:val="00963E10"/>
    <w:rsid w:val="009653E3"/>
    <w:rsid w:val="00965EA8"/>
    <w:rsid w:val="00966838"/>
    <w:rsid w:val="00970AF8"/>
    <w:rsid w:val="00971DD5"/>
    <w:rsid w:val="00972F3C"/>
    <w:rsid w:val="00973401"/>
    <w:rsid w:val="00975007"/>
    <w:rsid w:val="0097701B"/>
    <w:rsid w:val="00981532"/>
    <w:rsid w:val="00981680"/>
    <w:rsid w:val="0098168D"/>
    <w:rsid w:val="009816A5"/>
    <w:rsid w:val="009816C1"/>
    <w:rsid w:val="00981DC1"/>
    <w:rsid w:val="009821B1"/>
    <w:rsid w:val="0098363C"/>
    <w:rsid w:val="0098379B"/>
    <w:rsid w:val="00984AC1"/>
    <w:rsid w:val="009869F6"/>
    <w:rsid w:val="00986F15"/>
    <w:rsid w:val="00987C0D"/>
    <w:rsid w:val="00987CB0"/>
    <w:rsid w:val="0099026B"/>
    <w:rsid w:val="009918C3"/>
    <w:rsid w:val="00992E2C"/>
    <w:rsid w:val="009A209A"/>
    <w:rsid w:val="009A4D89"/>
    <w:rsid w:val="009A6E97"/>
    <w:rsid w:val="009A7785"/>
    <w:rsid w:val="009B37FA"/>
    <w:rsid w:val="009B491D"/>
    <w:rsid w:val="009B5EDF"/>
    <w:rsid w:val="009B6095"/>
    <w:rsid w:val="009B63C8"/>
    <w:rsid w:val="009B70B4"/>
    <w:rsid w:val="009C0202"/>
    <w:rsid w:val="009C1770"/>
    <w:rsid w:val="009C3ECE"/>
    <w:rsid w:val="009C41F4"/>
    <w:rsid w:val="009C6C44"/>
    <w:rsid w:val="009D0865"/>
    <w:rsid w:val="009D0CB8"/>
    <w:rsid w:val="009D1048"/>
    <w:rsid w:val="009D2A5F"/>
    <w:rsid w:val="009D3029"/>
    <w:rsid w:val="009D41B5"/>
    <w:rsid w:val="009D552C"/>
    <w:rsid w:val="009D5679"/>
    <w:rsid w:val="009D7001"/>
    <w:rsid w:val="009D7C22"/>
    <w:rsid w:val="009E0163"/>
    <w:rsid w:val="009E0239"/>
    <w:rsid w:val="009E1337"/>
    <w:rsid w:val="009E148F"/>
    <w:rsid w:val="009E2456"/>
    <w:rsid w:val="009E2952"/>
    <w:rsid w:val="009E365D"/>
    <w:rsid w:val="009E3A7A"/>
    <w:rsid w:val="009E3E45"/>
    <w:rsid w:val="009E4087"/>
    <w:rsid w:val="009E5E76"/>
    <w:rsid w:val="009F1F80"/>
    <w:rsid w:val="009F3A0A"/>
    <w:rsid w:val="009F3DEE"/>
    <w:rsid w:val="009F409F"/>
    <w:rsid w:val="009F5269"/>
    <w:rsid w:val="009F69BF"/>
    <w:rsid w:val="00A00CEF"/>
    <w:rsid w:val="00A01F6A"/>
    <w:rsid w:val="00A03370"/>
    <w:rsid w:val="00A04D3A"/>
    <w:rsid w:val="00A0610E"/>
    <w:rsid w:val="00A0763A"/>
    <w:rsid w:val="00A13177"/>
    <w:rsid w:val="00A15079"/>
    <w:rsid w:val="00A2023F"/>
    <w:rsid w:val="00A23CB3"/>
    <w:rsid w:val="00A2419B"/>
    <w:rsid w:val="00A25BD5"/>
    <w:rsid w:val="00A26EB3"/>
    <w:rsid w:val="00A26F95"/>
    <w:rsid w:val="00A27A70"/>
    <w:rsid w:val="00A30577"/>
    <w:rsid w:val="00A31256"/>
    <w:rsid w:val="00A31279"/>
    <w:rsid w:val="00A34B45"/>
    <w:rsid w:val="00A35F82"/>
    <w:rsid w:val="00A3649F"/>
    <w:rsid w:val="00A36867"/>
    <w:rsid w:val="00A37D00"/>
    <w:rsid w:val="00A44DCB"/>
    <w:rsid w:val="00A45563"/>
    <w:rsid w:val="00A478FD"/>
    <w:rsid w:val="00A5063B"/>
    <w:rsid w:val="00A52866"/>
    <w:rsid w:val="00A561FF"/>
    <w:rsid w:val="00A56877"/>
    <w:rsid w:val="00A579A9"/>
    <w:rsid w:val="00A62BFC"/>
    <w:rsid w:val="00A65C74"/>
    <w:rsid w:val="00A65E51"/>
    <w:rsid w:val="00A67B2C"/>
    <w:rsid w:val="00A71998"/>
    <w:rsid w:val="00A71D73"/>
    <w:rsid w:val="00A77236"/>
    <w:rsid w:val="00A80458"/>
    <w:rsid w:val="00A8138D"/>
    <w:rsid w:val="00A820AF"/>
    <w:rsid w:val="00A827CD"/>
    <w:rsid w:val="00A83130"/>
    <w:rsid w:val="00A83F86"/>
    <w:rsid w:val="00A87E6E"/>
    <w:rsid w:val="00A90643"/>
    <w:rsid w:val="00A922F0"/>
    <w:rsid w:val="00A92B98"/>
    <w:rsid w:val="00A9519B"/>
    <w:rsid w:val="00A95B3D"/>
    <w:rsid w:val="00AA08CA"/>
    <w:rsid w:val="00AA350A"/>
    <w:rsid w:val="00AA416A"/>
    <w:rsid w:val="00AA4A76"/>
    <w:rsid w:val="00AA6239"/>
    <w:rsid w:val="00AA63B9"/>
    <w:rsid w:val="00AA72E2"/>
    <w:rsid w:val="00AB22E1"/>
    <w:rsid w:val="00AB26FB"/>
    <w:rsid w:val="00AB2E43"/>
    <w:rsid w:val="00AB667C"/>
    <w:rsid w:val="00AB6B78"/>
    <w:rsid w:val="00AC39FB"/>
    <w:rsid w:val="00AC4A44"/>
    <w:rsid w:val="00AC5CC4"/>
    <w:rsid w:val="00AC6618"/>
    <w:rsid w:val="00AC69C3"/>
    <w:rsid w:val="00AC7396"/>
    <w:rsid w:val="00AC78DD"/>
    <w:rsid w:val="00AC7D20"/>
    <w:rsid w:val="00AD0D87"/>
    <w:rsid w:val="00AD1E26"/>
    <w:rsid w:val="00AD4614"/>
    <w:rsid w:val="00AD5DA6"/>
    <w:rsid w:val="00AD693E"/>
    <w:rsid w:val="00AD6C18"/>
    <w:rsid w:val="00AD7061"/>
    <w:rsid w:val="00AD773B"/>
    <w:rsid w:val="00AD79EA"/>
    <w:rsid w:val="00AE1DC0"/>
    <w:rsid w:val="00AE23FE"/>
    <w:rsid w:val="00AE2ADE"/>
    <w:rsid w:val="00AE2DE3"/>
    <w:rsid w:val="00AE321F"/>
    <w:rsid w:val="00AE4ECA"/>
    <w:rsid w:val="00AE6164"/>
    <w:rsid w:val="00AE6187"/>
    <w:rsid w:val="00AE6405"/>
    <w:rsid w:val="00AE65E6"/>
    <w:rsid w:val="00AF102C"/>
    <w:rsid w:val="00AF3A03"/>
    <w:rsid w:val="00AF4584"/>
    <w:rsid w:val="00AF474A"/>
    <w:rsid w:val="00B01312"/>
    <w:rsid w:val="00B018CD"/>
    <w:rsid w:val="00B0278A"/>
    <w:rsid w:val="00B04694"/>
    <w:rsid w:val="00B07672"/>
    <w:rsid w:val="00B10224"/>
    <w:rsid w:val="00B141CE"/>
    <w:rsid w:val="00B16418"/>
    <w:rsid w:val="00B16EAB"/>
    <w:rsid w:val="00B1741E"/>
    <w:rsid w:val="00B20FA5"/>
    <w:rsid w:val="00B21F5E"/>
    <w:rsid w:val="00B2251D"/>
    <w:rsid w:val="00B231CF"/>
    <w:rsid w:val="00B25DD9"/>
    <w:rsid w:val="00B26FEE"/>
    <w:rsid w:val="00B30FD9"/>
    <w:rsid w:val="00B326DC"/>
    <w:rsid w:val="00B32DA4"/>
    <w:rsid w:val="00B33042"/>
    <w:rsid w:val="00B342D3"/>
    <w:rsid w:val="00B36F7D"/>
    <w:rsid w:val="00B37445"/>
    <w:rsid w:val="00B37914"/>
    <w:rsid w:val="00B4174B"/>
    <w:rsid w:val="00B45773"/>
    <w:rsid w:val="00B45CE1"/>
    <w:rsid w:val="00B50652"/>
    <w:rsid w:val="00B50743"/>
    <w:rsid w:val="00B50F62"/>
    <w:rsid w:val="00B51B2E"/>
    <w:rsid w:val="00B530A3"/>
    <w:rsid w:val="00B54A8C"/>
    <w:rsid w:val="00B55582"/>
    <w:rsid w:val="00B60301"/>
    <w:rsid w:val="00B60D3A"/>
    <w:rsid w:val="00B61FD0"/>
    <w:rsid w:val="00B6234D"/>
    <w:rsid w:val="00B6266E"/>
    <w:rsid w:val="00B64962"/>
    <w:rsid w:val="00B64A3D"/>
    <w:rsid w:val="00B665D7"/>
    <w:rsid w:val="00B6678E"/>
    <w:rsid w:val="00B66BA6"/>
    <w:rsid w:val="00B73487"/>
    <w:rsid w:val="00B74CD9"/>
    <w:rsid w:val="00B760F6"/>
    <w:rsid w:val="00B7632B"/>
    <w:rsid w:val="00B765A8"/>
    <w:rsid w:val="00B76A45"/>
    <w:rsid w:val="00B82475"/>
    <w:rsid w:val="00B8292A"/>
    <w:rsid w:val="00B84340"/>
    <w:rsid w:val="00B86BEF"/>
    <w:rsid w:val="00B86F01"/>
    <w:rsid w:val="00B87B1D"/>
    <w:rsid w:val="00B87D43"/>
    <w:rsid w:val="00B87EF5"/>
    <w:rsid w:val="00B90DF6"/>
    <w:rsid w:val="00B91C68"/>
    <w:rsid w:val="00B934F1"/>
    <w:rsid w:val="00B93D0C"/>
    <w:rsid w:val="00B93EFB"/>
    <w:rsid w:val="00B948F7"/>
    <w:rsid w:val="00B94D45"/>
    <w:rsid w:val="00BA1590"/>
    <w:rsid w:val="00BA1E6F"/>
    <w:rsid w:val="00BA65BF"/>
    <w:rsid w:val="00BA7AD0"/>
    <w:rsid w:val="00BB5F6C"/>
    <w:rsid w:val="00BB642E"/>
    <w:rsid w:val="00BC0E51"/>
    <w:rsid w:val="00BC1049"/>
    <w:rsid w:val="00BC1646"/>
    <w:rsid w:val="00BC1CB4"/>
    <w:rsid w:val="00BC58C7"/>
    <w:rsid w:val="00BC64D9"/>
    <w:rsid w:val="00BC7F62"/>
    <w:rsid w:val="00BD0D51"/>
    <w:rsid w:val="00BD3FBF"/>
    <w:rsid w:val="00BD411B"/>
    <w:rsid w:val="00BE0FFF"/>
    <w:rsid w:val="00BE1C36"/>
    <w:rsid w:val="00BE2289"/>
    <w:rsid w:val="00BE237D"/>
    <w:rsid w:val="00BE2931"/>
    <w:rsid w:val="00BE3272"/>
    <w:rsid w:val="00BE3FCA"/>
    <w:rsid w:val="00BE4A0F"/>
    <w:rsid w:val="00BE4BB4"/>
    <w:rsid w:val="00BE6185"/>
    <w:rsid w:val="00BF2E12"/>
    <w:rsid w:val="00BF738D"/>
    <w:rsid w:val="00C0135E"/>
    <w:rsid w:val="00C01ECC"/>
    <w:rsid w:val="00C029AF"/>
    <w:rsid w:val="00C0402A"/>
    <w:rsid w:val="00C0479A"/>
    <w:rsid w:val="00C052FA"/>
    <w:rsid w:val="00C0553B"/>
    <w:rsid w:val="00C10529"/>
    <w:rsid w:val="00C11B4E"/>
    <w:rsid w:val="00C1407E"/>
    <w:rsid w:val="00C15D64"/>
    <w:rsid w:val="00C165A2"/>
    <w:rsid w:val="00C16D93"/>
    <w:rsid w:val="00C1745A"/>
    <w:rsid w:val="00C2029B"/>
    <w:rsid w:val="00C21CA1"/>
    <w:rsid w:val="00C2223D"/>
    <w:rsid w:val="00C239F3"/>
    <w:rsid w:val="00C23A33"/>
    <w:rsid w:val="00C24751"/>
    <w:rsid w:val="00C24878"/>
    <w:rsid w:val="00C25682"/>
    <w:rsid w:val="00C279C0"/>
    <w:rsid w:val="00C30873"/>
    <w:rsid w:val="00C310A3"/>
    <w:rsid w:val="00C31A9B"/>
    <w:rsid w:val="00C330A5"/>
    <w:rsid w:val="00C34BBF"/>
    <w:rsid w:val="00C34DD4"/>
    <w:rsid w:val="00C36EAC"/>
    <w:rsid w:val="00C37835"/>
    <w:rsid w:val="00C4081F"/>
    <w:rsid w:val="00C40D95"/>
    <w:rsid w:val="00C41168"/>
    <w:rsid w:val="00C425C3"/>
    <w:rsid w:val="00C42960"/>
    <w:rsid w:val="00C42ECD"/>
    <w:rsid w:val="00C43A82"/>
    <w:rsid w:val="00C46F3A"/>
    <w:rsid w:val="00C47BDE"/>
    <w:rsid w:val="00C47DC6"/>
    <w:rsid w:val="00C5197A"/>
    <w:rsid w:val="00C526F2"/>
    <w:rsid w:val="00C53F3C"/>
    <w:rsid w:val="00C54C84"/>
    <w:rsid w:val="00C550E8"/>
    <w:rsid w:val="00C56AF1"/>
    <w:rsid w:val="00C56CA5"/>
    <w:rsid w:val="00C57320"/>
    <w:rsid w:val="00C574A7"/>
    <w:rsid w:val="00C57D6B"/>
    <w:rsid w:val="00C57F6B"/>
    <w:rsid w:val="00C610EF"/>
    <w:rsid w:val="00C61FE1"/>
    <w:rsid w:val="00C62CF2"/>
    <w:rsid w:val="00C63960"/>
    <w:rsid w:val="00C63EDF"/>
    <w:rsid w:val="00C64638"/>
    <w:rsid w:val="00C64EC3"/>
    <w:rsid w:val="00C665F7"/>
    <w:rsid w:val="00C704B2"/>
    <w:rsid w:val="00C72BC9"/>
    <w:rsid w:val="00C72C48"/>
    <w:rsid w:val="00C73D58"/>
    <w:rsid w:val="00C74333"/>
    <w:rsid w:val="00C75590"/>
    <w:rsid w:val="00C75ECC"/>
    <w:rsid w:val="00C77877"/>
    <w:rsid w:val="00C80B67"/>
    <w:rsid w:val="00C80BA3"/>
    <w:rsid w:val="00C812A9"/>
    <w:rsid w:val="00C8444A"/>
    <w:rsid w:val="00C8508B"/>
    <w:rsid w:val="00C86A77"/>
    <w:rsid w:val="00C86E57"/>
    <w:rsid w:val="00C87BA4"/>
    <w:rsid w:val="00C91878"/>
    <w:rsid w:val="00C91F37"/>
    <w:rsid w:val="00C92523"/>
    <w:rsid w:val="00C93E5D"/>
    <w:rsid w:val="00CA0D3E"/>
    <w:rsid w:val="00CA1A68"/>
    <w:rsid w:val="00CA37FF"/>
    <w:rsid w:val="00CA46E1"/>
    <w:rsid w:val="00CA4F38"/>
    <w:rsid w:val="00CA52BD"/>
    <w:rsid w:val="00CA6BF1"/>
    <w:rsid w:val="00CB677C"/>
    <w:rsid w:val="00CB6B82"/>
    <w:rsid w:val="00CB7248"/>
    <w:rsid w:val="00CC10DB"/>
    <w:rsid w:val="00CC2CFF"/>
    <w:rsid w:val="00CC59EA"/>
    <w:rsid w:val="00CC737D"/>
    <w:rsid w:val="00CD1492"/>
    <w:rsid w:val="00CD1CBA"/>
    <w:rsid w:val="00CD5F9E"/>
    <w:rsid w:val="00CE049F"/>
    <w:rsid w:val="00CE08AD"/>
    <w:rsid w:val="00CE23C4"/>
    <w:rsid w:val="00CE28AA"/>
    <w:rsid w:val="00CE41FE"/>
    <w:rsid w:val="00CE4B97"/>
    <w:rsid w:val="00CE4F8D"/>
    <w:rsid w:val="00CE7725"/>
    <w:rsid w:val="00CF0A23"/>
    <w:rsid w:val="00CF7531"/>
    <w:rsid w:val="00D00908"/>
    <w:rsid w:val="00D03F5F"/>
    <w:rsid w:val="00D0475F"/>
    <w:rsid w:val="00D06A4E"/>
    <w:rsid w:val="00D06B6F"/>
    <w:rsid w:val="00D079F0"/>
    <w:rsid w:val="00D1296E"/>
    <w:rsid w:val="00D13278"/>
    <w:rsid w:val="00D1394E"/>
    <w:rsid w:val="00D15FF0"/>
    <w:rsid w:val="00D20B5E"/>
    <w:rsid w:val="00D2194A"/>
    <w:rsid w:val="00D21B33"/>
    <w:rsid w:val="00D229F9"/>
    <w:rsid w:val="00D23274"/>
    <w:rsid w:val="00D23527"/>
    <w:rsid w:val="00D24306"/>
    <w:rsid w:val="00D25AF4"/>
    <w:rsid w:val="00D26A6C"/>
    <w:rsid w:val="00D27101"/>
    <w:rsid w:val="00D27491"/>
    <w:rsid w:val="00D33689"/>
    <w:rsid w:val="00D33767"/>
    <w:rsid w:val="00D367F5"/>
    <w:rsid w:val="00D376BA"/>
    <w:rsid w:val="00D37C3B"/>
    <w:rsid w:val="00D42F0C"/>
    <w:rsid w:val="00D44F23"/>
    <w:rsid w:val="00D4594C"/>
    <w:rsid w:val="00D51E45"/>
    <w:rsid w:val="00D539F4"/>
    <w:rsid w:val="00D5456C"/>
    <w:rsid w:val="00D56568"/>
    <w:rsid w:val="00D57772"/>
    <w:rsid w:val="00D62EE9"/>
    <w:rsid w:val="00D6585F"/>
    <w:rsid w:val="00D660BE"/>
    <w:rsid w:val="00D66553"/>
    <w:rsid w:val="00D668B9"/>
    <w:rsid w:val="00D7007F"/>
    <w:rsid w:val="00D70293"/>
    <w:rsid w:val="00D74BA4"/>
    <w:rsid w:val="00D75950"/>
    <w:rsid w:val="00D75AF2"/>
    <w:rsid w:val="00D76536"/>
    <w:rsid w:val="00D7723E"/>
    <w:rsid w:val="00D77BE1"/>
    <w:rsid w:val="00D77D5E"/>
    <w:rsid w:val="00D8074D"/>
    <w:rsid w:val="00D82386"/>
    <w:rsid w:val="00D847B0"/>
    <w:rsid w:val="00D848C1"/>
    <w:rsid w:val="00D85270"/>
    <w:rsid w:val="00D91112"/>
    <w:rsid w:val="00D91DA8"/>
    <w:rsid w:val="00D92442"/>
    <w:rsid w:val="00D92B93"/>
    <w:rsid w:val="00D95C40"/>
    <w:rsid w:val="00DA0938"/>
    <w:rsid w:val="00DA1E34"/>
    <w:rsid w:val="00DA4703"/>
    <w:rsid w:val="00DA707B"/>
    <w:rsid w:val="00DB04D5"/>
    <w:rsid w:val="00DB0A5A"/>
    <w:rsid w:val="00DB2461"/>
    <w:rsid w:val="00DB27FD"/>
    <w:rsid w:val="00DB4892"/>
    <w:rsid w:val="00DB4D35"/>
    <w:rsid w:val="00DB518F"/>
    <w:rsid w:val="00DB55FD"/>
    <w:rsid w:val="00DB5C47"/>
    <w:rsid w:val="00DB6E73"/>
    <w:rsid w:val="00DC0501"/>
    <w:rsid w:val="00DC4542"/>
    <w:rsid w:val="00DC610F"/>
    <w:rsid w:val="00DC6E14"/>
    <w:rsid w:val="00DD163B"/>
    <w:rsid w:val="00DD4EEB"/>
    <w:rsid w:val="00DD5C40"/>
    <w:rsid w:val="00DD77EC"/>
    <w:rsid w:val="00DE115F"/>
    <w:rsid w:val="00DE1254"/>
    <w:rsid w:val="00DE1F0C"/>
    <w:rsid w:val="00DE675A"/>
    <w:rsid w:val="00DE7E89"/>
    <w:rsid w:val="00DF02F3"/>
    <w:rsid w:val="00DF5DAF"/>
    <w:rsid w:val="00DF6244"/>
    <w:rsid w:val="00E01177"/>
    <w:rsid w:val="00E01B5D"/>
    <w:rsid w:val="00E04888"/>
    <w:rsid w:val="00E05C99"/>
    <w:rsid w:val="00E06E90"/>
    <w:rsid w:val="00E07619"/>
    <w:rsid w:val="00E0775A"/>
    <w:rsid w:val="00E10BD1"/>
    <w:rsid w:val="00E10BF2"/>
    <w:rsid w:val="00E10FED"/>
    <w:rsid w:val="00E11365"/>
    <w:rsid w:val="00E15D23"/>
    <w:rsid w:val="00E1723C"/>
    <w:rsid w:val="00E205D8"/>
    <w:rsid w:val="00E208B0"/>
    <w:rsid w:val="00E20ED3"/>
    <w:rsid w:val="00E22BE5"/>
    <w:rsid w:val="00E277E4"/>
    <w:rsid w:val="00E31B9B"/>
    <w:rsid w:val="00E3395D"/>
    <w:rsid w:val="00E35227"/>
    <w:rsid w:val="00E35EF3"/>
    <w:rsid w:val="00E36F54"/>
    <w:rsid w:val="00E37A3B"/>
    <w:rsid w:val="00E4084D"/>
    <w:rsid w:val="00E40908"/>
    <w:rsid w:val="00E40D72"/>
    <w:rsid w:val="00E4586B"/>
    <w:rsid w:val="00E4667E"/>
    <w:rsid w:val="00E501A7"/>
    <w:rsid w:val="00E53BA1"/>
    <w:rsid w:val="00E55D74"/>
    <w:rsid w:val="00E56E59"/>
    <w:rsid w:val="00E57662"/>
    <w:rsid w:val="00E579AF"/>
    <w:rsid w:val="00E6027B"/>
    <w:rsid w:val="00E6082C"/>
    <w:rsid w:val="00E60A9E"/>
    <w:rsid w:val="00E60DCC"/>
    <w:rsid w:val="00E62C5A"/>
    <w:rsid w:val="00E65952"/>
    <w:rsid w:val="00E6670E"/>
    <w:rsid w:val="00E7004A"/>
    <w:rsid w:val="00E709AF"/>
    <w:rsid w:val="00E70E32"/>
    <w:rsid w:val="00E737BB"/>
    <w:rsid w:val="00E74318"/>
    <w:rsid w:val="00E74F1C"/>
    <w:rsid w:val="00E754DC"/>
    <w:rsid w:val="00E8117E"/>
    <w:rsid w:val="00E8216C"/>
    <w:rsid w:val="00E85562"/>
    <w:rsid w:val="00E86887"/>
    <w:rsid w:val="00E90552"/>
    <w:rsid w:val="00E908F9"/>
    <w:rsid w:val="00E91B2C"/>
    <w:rsid w:val="00E93D1B"/>
    <w:rsid w:val="00E95C52"/>
    <w:rsid w:val="00E96CCD"/>
    <w:rsid w:val="00E97C24"/>
    <w:rsid w:val="00E97E24"/>
    <w:rsid w:val="00EA0CF4"/>
    <w:rsid w:val="00EA1042"/>
    <w:rsid w:val="00EA59BB"/>
    <w:rsid w:val="00EA611D"/>
    <w:rsid w:val="00EA66AD"/>
    <w:rsid w:val="00EA69B8"/>
    <w:rsid w:val="00EB355D"/>
    <w:rsid w:val="00EB47E0"/>
    <w:rsid w:val="00EB4D00"/>
    <w:rsid w:val="00EB5062"/>
    <w:rsid w:val="00EB5223"/>
    <w:rsid w:val="00EB60AB"/>
    <w:rsid w:val="00EB61BC"/>
    <w:rsid w:val="00EB6537"/>
    <w:rsid w:val="00EB7258"/>
    <w:rsid w:val="00EC1316"/>
    <w:rsid w:val="00EC5E03"/>
    <w:rsid w:val="00ED07A6"/>
    <w:rsid w:val="00ED0D3F"/>
    <w:rsid w:val="00ED252B"/>
    <w:rsid w:val="00ED3074"/>
    <w:rsid w:val="00ED36E5"/>
    <w:rsid w:val="00ED5FC6"/>
    <w:rsid w:val="00ED666F"/>
    <w:rsid w:val="00ED688C"/>
    <w:rsid w:val="00ED73AC"/>
    <w:rsid w:val="00EE1278"/>
    <w:rsid w:val="00EE1327"/>
    <w:rsid w:val="00EE1D15"/>
    <w:rsid w:val="00EF23D8"/>
    <w:rsid w:val="00EF3236"/>
    <w:rsid w:val="00EF44AF"/>
    <w:rsid w:val="00EF71E6"/>
    <w:rsid w:val="00F00A8F"/>
    <w:rsid w:val="00F0170E"/>
    <w:rsid w:val="00F02B1F"/>
    <w:rsid w:val="00F0314C"/>
    <w:rsid w:val="00F04578"/>
    <w:rsid w:val="00F06063"/>
    <w:rsid w:val="00F1004C"/>
    <w:rsid w:val="00F111E2"/>
    <w:rsid w:val="00F115D1"/>
    <w:rsid w:val="00F13E29"/>
    <w:rsid w:val="00F15DBE"/>
    <w:rsid w:val="00F16E6D"/>
    <w:rsid w:val="00F23111"/>
    <w:rsid w:val="00F308BB"/>
    <w:rsid w:val="00F31279"/>
    <w:rsid w:val="00F3245D"/>
    <w:rsid w:val="00F324BF"/>
    <w:rsid w:val="00F34BA1"/>
    <w:rsid w:val="00F34CC9"/>
    <w:rsid w:val="00F35970"/>
    <w:rsid w:val="00F372FA"/>
    <w:rsid w:val="00F409C1"/>
    <w:rsid w:val="00F409EE"/>
    <w:rsid w:val="00F40F0B"/>
    <w:rsid w:val="00F4122E"/>
    <w:rsid w:val="00F4294E"/>
    <w:rsid w:val="00F430EF"/>
    <w:rsid w:val="00F446A3"/>
    <w:rsid w:val="00F4518F"/>
    <w:rsid w:val="00F51956"/>
    <w:rsid w:val="00F51D1A"/>
    <w:rsid w:val="00F53908"/>
    <w:rsid w:val="00F542C5"/>
    <w:rsid w:val="00F54565"/>
    <w:rsid w:val="00F64C9B"/>
    <w:rsid w:val="00F6672E"/>
    <w:rsid w:val="00F71262"/>
    <w:rsid w:val="00F71CA1"/>
    <w:rsid w:val="00F729F9"/>
    <w:rsid w:val="00F73967"/>
    <w:rsid w:val="00F739EE"/>
    <w:rsid w:val="00F7434A"/>
    <w:rsid w:val="00F774E1"/>
    <w:rsid w:val="00F77902"/>
    <w:rsid w:val="00F806BB"/>
    <w:rsid w:val="00F81C23"/>
    <w:rsid w:val="00F8517E"/>
    <w:rsid w:val="00F85557"/>
    <w:rsid w:val="00F85EFD"/>
    <w:rsid w:val="00F90577"/>
    <w:rsid w:val="00F9098E"/>
    <w:rsid w:val="00F90E1D"/>
    <w:rsid w:val="00F919DF"/>
    <w:rsid w:val="00F946EE"/>
    <w:rsid w:val="00F946F0"/>
    <w:rsid w:val="00F94723"/>
    <w:rsid w:val="00F95337"/>
    <w:rsid w:val="00F9785A"/>
    <w:rsid w:val="00F97B5C"/>
    <w:rsid w:val="00FA4DB0"/>
    <w:rsid w:val="00FA5875"/>
    <w:rsid w:val="00FA65A9"/>
    <w:rsid w:val="00FA7CCA"/>
    <w:rsid w:val="00FA7F7F"/>
    <w:rsid w:val="00FB06E6"/>
    <w:rsid w:val="00FB12B0"/>
    <w:rsid w:val="00FB1620"/>
    <w:rsid w:val="00FB5615"/>
    <w:rsid w:val="00FB594F"/>
    <w:rsid w:val="00FB63A4"/>
    <w:rsid w:val="00FC0E9B"/>
    <w:rsid w:val="00FC2AEE"/>
    <w:rsid w:val="00FC2BE4"/>
    <w:rsid w:val="00FC3770"/>
    <w:rsid w:val="00FC453E"/>
    <w:rsid w:val="00FC5722"/>
    <w:rsid w:val="00FD0684"/>
    <w:rsid w:val="00FD15EC"/>
    <w:rsid w:val="00FD1749"/>
    <w:rsid w:val="00FD2485"/>
    <w:rsid w:val="00FD44BA"/>
    <w:rsid w:val="00FD75FB"/>
    <w:rsid w:val="00FE0053"/>
    <w:rsid w:val="00FE05D6"/>
    <w:rsid w:val="00FE0D50"/>
    <w:rsid w:val="00FE5095"/>
    <w:rsid w:val="00FE7A34"/>
    <w:rsid w:val="00FE7D1E"/>
    <w:rsid w:val="00FF043F"/>
    <w:rsid w:val="00FF0A31"/>
    <w:rsid w:val="00FF3254"/>
    <w:rsid w:val="00FF40F7"/>
    <w:rsid w:val="00FF476C"/>
    <w:rsid w:val="00FF5276"/>
    <w:rsid w:val="00FF790A"/>
    <w:rsid w:val="00FF7E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91F89"/>
  <w15:docId w15:val="{EFB8E357-F759-4404-88F1-BA85BC6F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1">
    <w:name w:val="heading 1"/>
    <w:basedOn w:val="a"/>
    <w:next w:val="a"/>
    <w:qFormat/>
    <w:pPr>
      <w:keepNext/>
      <w:jc w:val="center"/>
      <w:outlineLvl w:val="0"/>
    </w:pPr>
    <w:rPr>
      <w:b/>
      <w:lang w:val="uk-UA"/>
    </w:rPr>
  </w:style>
  <w:style w:type="paragraph" w:styleId="2">
    <w:name w:val="heading 2"/>
    <w:basedOn w:val="a"/>
    <w:next w:val="a"/>
    <w:qFormat/>
    <w:rsid w:val="00817EA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1 Знак Знак Знак Знак"/>
    <w:basedOn w:val="a"/>
    <w:rsid w:val="00B948F7"/>
    <w:rPr>
      <w:rFonts w:ascii="Verdana" w:hAnsi="Verdana" w:cs="Verdana"/>
      <w:sz w:val="20"/>
      <w:szCs w:val="20"/>
      <w:lang w:val="en-US" w:eastAsia="en-US"/>
    </w:rPr>
  </w:style>
  <w:style w:type="paragraph" w:styleId="a3">
    <w:name w:val="Body Text"/>
    <w:basedOn w:val="a"/>
    <w:pPr>
      <w:jc w:val="center"/>
    </w:pPr>
    <w:rPr>
      <w:rFonts w:ascii="Bookman Old Style" w:hAnsi="Bookman Old Style"/>
      <w:b/>
      <w:bCs/>
      <w:sz w:val="26"/>
      <w:lang w:val="uk-UA"/>
    </w:rPr>
  </w:style>
  <w:style w:type="paragraph" w:styleId="20">
    <w:name w:val="Body Text 2"/>
    <w:basedOn w:val="a"/>
    <w:pPr>
      <w:jc w:val="both"/>
    </w:pPr>
    <w:rPr>
      <w:color w:val="FF0000"/>
      <w:lang w:val="uk-UA"/>
    </w:rPr>
  </w:style>
  <w:style w:type="paragraph" w:styleId="3">
    <w:name w:val="Body Text 3"/>
    <w:basedOn w:val="a"/>
    <w:pPr>
      <w:jc w:val="both"/>
    </w:pPr>
    <w:rPr>
      <w:lang w:val="uk-UA"/>
    </w:rPr>
  </w:style>
  <w:style w:type="paragraph" w:styleId="a4">
    <w:name w:val="header"/>
    <w:basedOn w:val="a"/>
    <w:link w:val="a5"/>
    <w:uiPriority w:val="99"/>
    <w:pPr>
      <w:tabs>
        <w:tab w:val="center" w:pos="4677"/>
        <w:tab w:val="right" w:pos="9355"/>
      </w:tabs>
    </w:pPr>
  </w:style>
  <w:style w:type="character" w:styleId="a6">
    <w:name w:val="page number"/>
    <w:basedOn w:val="a0"/>
  </w:style>
  <w:style w:type="paragraph" w:styleId="a7">
    <w:name w:val="Body Text Indent"/>
    <w:basedOn w:val="a"/>
    <w:pPr>
      <w:ind w:firstLine="709"/>
      <w:jc w:val="both"/>
    </w:pPr>
    <w:rPr>
      <w:szCs w:val="26"/>
      <w:lang w:val="uk-UA"/>
    </w:rPr>
  </w:style>
  <w:style w:type="paragraph" w:styleId="21">
    <w:name w:val="Body Text Indent 2"/>
    <w:basedOn w:val="a"/>
    <w:rsid w:val="00B55582"/>
    <w:pPr>
      <w:spacing w:after="120" w:line="480" w:lineRule="auto"/>
      <w:ind w:left="283"/>
    </w:pPr>
  </w:style>
  <w:style w:type="paragraph" w:styleId="a8">
    <w:name w:val="Balloon Text"/>
    <w:basedOn w:val="a"/>
    <w:semiHidden/>
    <w:rsid w:val="00834986"/>
    <w:rPr>
      <w:rFonts w:ascii="Tahoma" w:hAnsi="Tahoma" w:cs="Tahoma"/>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E10BF2"/>
    <w:rPr>
      <w:rFonts w:ascii="Verdana" w:hAnsi="Verdana" w:cs="Verdana"/>
      <w:sz w:val="20"/>
      <w:szCs w:val="20"/>
      <w:lang w:val="en-US" w:eastAsia="en-US"/>
    </w:rPr>
  </w:style>
  <w:style w:type="character" w:styleId="a9">
    <w:name w:val="Hyperlink"/>
    <w:rsid w:val="00B51B2E"/>
    <w:rPr>
      <w:color w:val="0000FF"/>
      <w:u w:val="single"/>
    </w:rPr>
  </w:style>
  <w:style w:type="paragraph" w:styleId="aa">
    <w:name w:val="footer"/>
    <w:basedOn w:val="a"/>
    <w:link w:val="ab"/>
    <w:uiPriority w:val="99"/>
    <w:rsid w:val="004B63ED"/>
    <w:pPr>
      <w:tabs>
        <w:tab w:val="center" w:pos="4677"/>
        <w:tab w:val="right" w:pos="9355"/>
      </w:tabs>
    </w:pPr>
    <w:rPr>
      <w:rFonts w:ascii="Bookman Old Style" w:hAnsi="Bookman Old Style"/>
      <w:sz w:val="26"/>
    </w:rPr>
  </w:style>
  <w:style w:type="paragraph" w:customStyle="1" w:styleId="ac">
    <w:name w:val="Знак Знак Знак"/>
    <w:basedOn w:val="a"/>
    <w:rsid w:val="004B63ED"/>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w:basedOn w:val="a"/>
    <w:rsid w:val="00947286"/>
    <w:rPr>
      <w:rFonts w:ascii="Verdana" w:hAnsi="Verdana" w:cs="Verdana"/>
      <w:sz w:val="20"/>
      <w:szCs w:val="20"/>
      <w:lang w:val="en-US" w:eastAsia="en-US"/>
    </w:rPr>
  </w:style>
  <w:style w:type="paragraph" w:customStyle="1" w:styleId="ad">
    <w:name w:val="Знак"/>
    <w:basedOn w:val="a"/>
    <w:rsid w:val="007B672E"/>
    <w:rPr>
      <w:rFonts w:ascii="Verdana" w:hAnsi="Verdana" w:cs="Verdana"/>
      <w:sz w:val="20"/>
      <w:szCs w:val="20"/>
      <w:lang w:val="en-US" w:eastAsia="en-US"/>
    </w:rPr>
  </w:style>
  <w:style w:type="paragraph" w:customStyle="1" w:styleId="caaieiaie1">
    <w:name w:val="caaieiaie 1"/>
    <w:basedOn w:val="a"/>
    <w:next w:val="a"/>
    <w:rsid w:val="00EB6537"/>
    <w:pPr>
      <w:keepNext/>
      <w:widowControl w:val="0"/>
      <w:autoSpaceDE w:val="0"/>
      <w:autoSpaceDN w:val="0"/>
      <w:spacing w:line="192" w:lineRule="auto"/>
      <w:jc w:val="center"/>
    </w:pPr>
    <w:rPr>
      <w:rFonts w:ascii="SchoolDL" w:hAnsi="SchoolDL" w:cs="SchoolDL"/>
      <w:b/>
      <w:bCs/>
      <w:sz w:val="30"/>
      <w:szCs w:val="30"/>
    </w:rPr>
  </w:style>
  <w:style w:type="paragraph" w:customStyle="1" w:styleId="11">
    <w:name w:val="Знак Знак Знак1 Знак Знак Знак Знак Знак Знак"/>
    <w:basedOn w:val="a"/>
    <w:rsid w:val="00AA6239"/>
    <w:rPr>
      <w:rFonts w:ascii="Verdana" w:hAnsi="Verdana" w:cs="Verdana"/>
      <w:sz w:val="20"/>
      <w:szCs w:val="20"/>
      <w:lang w:val="en-US" w:eastAsia="en-US"/>
    </w:rPr>
  </w:style>
  <w:style w:type="paragraph" w:customStyle="1" w:styleId="ae">
    <w:name w:val="Час та місце"/>
    <w:basedOn w:val="a"/>
    <w:rsid w:val="009918C3"/>
    <w:pPr>
      <w:keepNext/>
      <w:keepLines/>
      <w:spacing w:before="120" w:after="240"/>
      <w:jc w:val="center"/>
    </w:pPr>
    <w:rPr>
      <w:rFonts w:ascii="Antiqua" w:hAnsi="Antiqua"/>
      <w:sz w:val="26"/>
      <w:szCs w:val="20"/>
      <w:lang w:val="uk-UA"/>
    </w:rPr>
  </w:style>
  <w:style w:type="paragraph" w:customStyle="1" w:styleId="af">
    <w:name w:val="Знак Знак Знак Знак"/>
    <w:basedOn w:val="a"/>
    <w:rsid w:val="00F111E2"/>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rsid w:val="00A52866"/>
    <w:rPr>
      <w:rFonts w:ascii="Verdana" w:hAnsi="Verdana" w:cs="Verdana"/>
      <w:sz w:val="20"/>
      <w:szCs w:val="20"/>
      <w:lang w:val="en-US" w:eastAsia="en-US"/>
    </w:rPr>
  </w:style>
  <w:style w:type="paragraph" w:styleId="af1">
    <w:name w:val="Normal (Web)"/>
    <w:basedOn w:val="a"/>
    <w:rsid w:val="00732E9E"/>
    <w:pPr>
      <w:spacing w:before="100" w:beforeAutospacing="1" w:after="100" w:afterAutospacing="1"/>
    </w:p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843CF4"/>
    <w:rPr>
      <w:rFonts w:ascii="Verdana" w:hAnsi="Verdana" w:cs="Verdana"/>
      <w:sz w:val="20"/>
      <w:szCs w:val="20"/>
      <w:lang w:val="en-US" w:eastAsia="en-US"/>
    </w:rPr>
  </w:style>
  <w:style w:type="paragraph" w:customStyle="1" w:styleId="rvps2">
    <w:name w:val="rvps2"/>
    <w:basedOn w:val="a"/>
    <w:rsid w:val="00796F60"/>
    <w:pPr>
      <w:spacing w:before="100" w:beforeAutospacing="1" w:after="100" w:afterAutospacing="1"/>
    </w:pPr>
  </w:style>
  <w:style w:type="table" w:styleId="af2">
    <w:name w:val="Table Grid"/>
    <w:basedOn w:val="a1"/>
    <w:rsid w:val="001417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w:basedOn w:val="a"/>
    <w:rsid w:val="00C42960"/>
    <w:rPr>
      <w:rFonts w:ascii="Verdana" w:hAnsi="Verdana" w:cs="Verdana"/>
      <w:sz w:val="20"/>
      <w:szCs w:val="20"/>
      <w:lang w:val="en-US" w:eastAsia="en-US"/>
    </w:rPr>
  </w:style>
  <w:style w:type="character" w:customStyle="1" w:styleId="rvts23">
    <w:name w:val="rvts23"/>
    <w:basedOn w:val="a0"/>
    <w:rsid w:val="00205F85"/>
  </w:style>
  <w:style w:type="paragraph" w:customStyle="1" w:styleId="af4">
    <w:name w:val="Знак Знак"/>
    <w:basedOn w:val="a"/>
    <w:rsid w:val="00A827CD"/>
    <w:rPr>
      <w:rFonts w:ascii="Verdana" w:hAnsi="Verdana" w:cs="Verdana"/>
      <w:sz w:val="20"/>
      <w:szCs w:val="20"/>
      <w:lang w:val="en-US" w:eastAsia="en-US"/>
    </w:rPr>
  </w:style>
  <w:style w:type="character" w:styleId="af5">
    <w:name w:val="Strong"/>
    <w:qFormat/>
    <w:rsid w:val="00B2251D"/>
    <w:rPr>
      <w:b/>
      <w:bCs/>
    </w:rPr>
  </w:style>
  <w:style w:type="paragraph" w:customStyle="1" w:styleId="af6">
    <w:basedOn w:val="a"/>
    <w:next w:val="af7"/>
    <w:qFormat/>
    <w:rsid w:val="00C16D93"/>
    <w:pPr>
      <w:jc w:val="center"/>
    </w:pPr>
    <w:rPr>
      <w:b/>
      <w:sz w:val="28"/>
      <w:szCs w:val="20"/>
      <w:lang w:val="uk-UA"/>
    </w:rPr>
  </w:style>
  <w:style w:type="paragraph" w:styleId="af7">
    <w:name w:val="Title"/>
    <w:basedOn w:val="a"/>
    <w:next w:val="a"/>
    <w:link w:val="af8"/>
    <w:qFormat/>
    <w:rsid w:val="00C16D93"/>
    <w:pPr>
      <w:spacing w:before="240" w:after="60"/>
      <w:jc w:val="center"/>
      <w:outlineLvl w:val="0"/>
    </w:pPr>
    <w:rPr>
      <w:rFonts w:ascii="Calibri Light" w:hAnsi="Calibri Light"/>
      <w:b/>
      <w:bCs/>
      <w:kern w:val="28"/>
      <w:sz w:val="32"/>
      <w:szCs w:val="32"/>
    </w:rPr>
  </w:style>
  <w:style w:type="character" w:customStyle="1" w:styleId="af8">
    <w:name w:val="Назва Знак"/>
    <w:link w:val="af7"/>
    <w:rsid w:val="00C16D93"/>
    <w:rPr>
      <w:rFonts w:ascii="Calibri Light" w:eastAsia="Times New Roman" w:hAnsi="Calibri Light" w:cs="Times New Roman"/>
      <w:b/>
      <w:bCs/>
      <w:kern w:val="28"/>
      <w:sz w:val="32"/>
      <w:szCs w:val="32"/>
      <w:lang w:val="ru-RU" w:eastAsia="ru-RU"/>
    </w:rPr>
  </w:style>
  <w:style w:type="character" w:customStyle="1" w:styleId="ab">
    <w:name w:val="Нижній колонтитул Знак"/>
    <w:basedOn w:val="a0"/>
    <w:link w:val="aa"/>
    <w:uiPriority w:val="99"/>
    <w:rsid w:val="005B7551"/>
    <w:rPr>
      <w:rFonts w:ascii="Bookman Old Style" w:hAnsi="Bookman Old Style"/>
      <w:sz w:val="26"/>
      <w:szCs w:val="24"/>
      <w:lang w:val="ru-RU" w:eastAsia="ru-RU"/>
    </w:rPr>
  </w:style>
  <w:style w:type="character" w:customStyle="1" w:styleId="a5">
    <w:name w:val="Верхній колонтитул Знак"/>
    <w:basedOn w:val="a0"/>
    <w:link w:val="a4"/>
    <w:uiPriority w:val="99"/>
    <w:rsid w:val="00F04578"/>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98737-3579-4183-B5B5-77B4D67AB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14</Pages>
  <Words>2438</Words>
  <Characters>20627</Characters>
  <Application>Microsoft Office Word</Application>
  <DocSecurity>0</DocSecurity>
  <Lines>171</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GFU</Company>
  <LinksUpToDate>false</LinksUpToDate>
  <CharactersWithSpaces>23019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Chernova</dc:creator>
  <cp:lastModifiedBy>User</cp:lastModifiedBy>
  <cp:revision>53</cp:revision>
  <cp:lastPrinted>2025-09-23T13:22:00Z</cp:lastPrinted>
  <dcterms:created xsi:type="dcterms:W3CDTF">2025-09-18T12:52:00Z</dcterms:created>
  <dcterms:modified xsi:type="dcterms:W3CDTF">2025-09-24T08:28:00Z</dcterms:modified>
</cp:coreProperties>
</file>